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Y="285"/>
        <w:tblW w:w="15109" w:type="dxa"/>
        <w:tblInd w:w="0" w:type="dxa"/>
        <w:tblLayout w:type="autofit"/>
        <w:tblCellMar>
          <w:top w:w="0" w:type="dxa"/>
          <w:left w:w="108" w:type="dxa"/>
          <w:bottom w:w="0" w:type="dxa"/>
          <w:right w:w="108" w:type="dxa"/>
        </w:tblCellMar>
      </w:tblPr>
      <w:tblGrid>
        <w:gridCol w:w="6543"/>
        <w:gridCol w:w="8566"/>
      </w:tblGrid>
      <w:tr w14:paraId="26F6B786">
        <w:tblPrEx>
          <w:tblCellMar>
            <w:top w:w="0" w:type="dxa"/>
            <w:left w:w="108" w:type="dxa"/>
            <w:bottom w:w="0" w:type="dxa"/>
            <w:right w:w="108" w:type="dxa"/>
          </w:tblCellMar>
        </w:tblPrEx>
        <w:trPr>
          <w:trHeight w:val="1502" w:hRule="atLeast"/>
        </w:trPr>
        <w:tc>
          <w:tcPr>
            <w:tcW w:w="6543" w:type="dxa"/>
          </w:tcPr>
          <w:p w14:paraId="73805637">
            <w:pPr>
              <w:pStyle w:val="16"/>
              <w:spacing w:before="0" w:beforeAutospacing="0" w:after="0" w:afterAutospacing="0"/>
              <w:textAlignment w:val="baseline"/>
              <w:rPr>
                <w:rStyle w:val="19"/>
                <w:color w:val="000000"/>
                <w:sz w:val="28"/>
                <w:szCs w:val="28"/>
                <w:lang w:val="uk-UA"/>
              </w:rPr>
            </w:pPr>
            <w:r>
              <w:rPr>
                <w:rStyle w:val="19"/>
                <w:color w:val="000000"/>
                <w:sz w:val="28"/>
                <w:szCs w:val="28"/>
              </w:rPr>
              <w:t>Схвалено</w:t>
            </w:r>
            <w:r>
              <w:rPr>
                <w:rStyle w:val="19"/>
                <w:color w:val="000000"/>
                <w:sz w:val="28"/>
                <w:szCs w:val="28"/>
                <w:lang w:val="uk-UA"/>
              </w:rPr>
              <w:t xml:space="preserve">                                                                                  </w:t>
            </w:r>
          </w:p>
          <w:p w14:paraId="74B80324">
            <w:pPr>
              <w:pStyle w:val="16"/>
              <w:spacing w:before="0" w:beforeAutospacing="0" w:after="0" w:afterAutospacing="0"/>
              <w:textAlignment w:val="baseline"/>
              <w:rPr>
                <w:rStyle w:val="19"/>
                <w:color w:val="000000"/>
                <w:sz w:val="28"/>
                <w:szCs w:val="28"/>
                <w:lang w:val="uk-UA"/>
              </w:rPr>
            </w:pPr>
            <w:r>
              <w:rPr>
                <w:rStyle w:val="19"/>
                <w:color w:val="000000"/>
                <w:sz w:val="28"/>
                <w:szCs w:val="28"/>
                <w:lang w:val="uk-UA"/>
              </w:rPr>
              <w:t xml:space="preserve">на засіданні педагогічної ради                             </w:t>
            </w:r>
          </w:p>
          <w:p w14:paraId="369B66B5">
            <w:pPr>
              <w:pStyle w:val="16"/>
              <w:spacing w:before="0" w:beforeAutospacing="0" w:after="0" w:afterAutospacing="0"/>
              <w:textAlignment w:val="baseline"/>
              <w:rPr>
                <w:rStyle w:val="20"/>
                <w:color w:val="000000"/>
                <w:sz w:val="28"/>
                <w:szCs w:val="28"/>
                <w:lang w:val="uk-UA"/>
              </w:rPr>
            </w:pPr>
            <w:r>
              <w:rPr>
                <w:rStyle w:val="19"/>
                <w:color w:val="000000"/>
                <w:sz w:val="28"/>
                <w:szCs w:val="28"/>
                <w:lang w:val="uk-UA"/>
              </w:rPr>
              <w:t>/протокол №1 від 31.08.2023р.</w:t>
            </w:r>
            <w:r>
              <w:rPr>
                <w:rStyle w:val="19"/>
                <w:color w:val="000000"/>
                <w:sz w:val="28"/>
                <w:szCs w:val="28"/>
              </w:rPr>
              <w:t>    </w:t>
            </w:r>
            <w:r>
              <w:rPr>
                <w:rStyle w:val="19"/>
                <w:color w:val="000000"/>
                <w:sz w:val="28"/>
                <w:szCs w:val="28"/>
                <w:lang w:val="uk-UA"/>
              </w:rPr>
              <w:t xml:space="preserve">                                           </w:t>
            </w:r>
          </w:p>
          <w:p w14:paraId="44904AFB">
            <w:pPr>
              <w:pStyle w:val="16"/>
              <w:spacing w:before="0" w:beforeAutospacing="0" w:after="0" w:afterAutospacing="0"/>
              <w:textAlignment w:val="baseline"/>
              <w:rPr>
                <w:rStyle w:val="19"/>
                <w:color w:val="000000"/>
                <w:sz w:val="28"/>
                <w:szCs w:val="28"/>
              </w:rPr>
            </w:pPr>
          </w:p>
        </w:tc>
        <w:tc>
          <w:tcPr>
            <w:tcW w:w="8566" w:type="dxa"/>
          </w:tcPr>
          <w:p w14:paraId="2474572A">
            <w:pPr>
              <w:pStyle w:val="16"/>
              <w:tabs>
                <w:tab w:val="left" w:pos="4710"/>
              </w:tabs>
              <w:spacing w:before="0" w:beforeAutospacing="0" w:after="0" w:afterAutospacing="0"/>
              <w:jc w:val="right"/>
              <w:textAlignment w:val="baseline"/>
              <w:rPr>
                <w:color w:val="000000"/>
                <w:sz w:val="28"/>
                <w:szCs w:val="28"/>
                <w:lang w:val="uk-UA"/>
              </w:rPr>
            </w:pPr>
            <w:r>
              <w:rPr>
                <w:rStyle w:val="19"/>
                <w:color w:val="000000"/>
                <w:sz w:val="28"/>
                <w:szCs w:val="28"/>
                <w:lang w:val="uk-UA"/>
              </w:rPr>
              <w:t>Затверджено</w:t>
            </w:r>
          </w:p>
          <w:p w14:paraId="0AC713E0">
            <w:pPr>
              <w:pStyle w:val="16"/>
              <w:spacing w:before="0" w:beforeAutospacing="0" w:after="0" w:afterAutospacing="0"/>
              <w:jc w:val="right"/>
              <w:textAlignment w:val="baseline"/>
              <w:rPr>
                <w:rStyle w:val="20"/>
                <w:color w:val="000000"/>
                <w:sz w:val="28"/>
                <w:szCs w:val="28"/>
                <w:lang w:val="uk-UA"/>
              </w:rPr>
            </w:pPr>
            <w:r>
              <w:rPr>
                <w:rStyle w:val="20"/>
                <w:color w:val="000000"/>
                <w:sz w:val="28"/>
                <w:szCs w:val="28"/>
                <w:lang w:val="uk-UA"/>
              </w:rPr>
              <w:t>Великокучурівська музична школа</w:t>
            </w:r>
          </w:p>
          <w:p w14:paraId="29101B5B">
            <w:pPr>
              <w:pStyle w:val="16"/>
              <w:spacing w:before="0" w:beforeAutospacing="0" w:after="0" w:afterAutospacing="0"/>
              <w:jc w:val="right"/>
              <w:textAlignment w:val="baseline"/>
              <w:rPr>
                <w:rStyle w:val="19"/>
                <w:color w:val="000000"/>
                <w:sz w:val="28"/>
                <w:szCs w:val="28"/>
                <w:lang w:val="uk-UA"/>
              </w:rPr>
            </w:pPr>
            <w:r>
              <w:rPr>
                <w:rStyle w:val="20"/>
                <w:color w:val="000000"/>
                <w:sz w:val="28"/>
                <w:szCs w:val="28"/>
                <w:lang w:val="uk-UA"/>
              </w:rPr>
              <w:t xml:space="preserve">               Директор________ Марія ПРОКОПЕЦЬ</w:t>
            </w:r>
          </w:p>
        </w:tc>
      </w:tr>
    </w:tbl>
    <w:p w14:paraId="0F50CF12">
      <w:pPr>
        <w:pStyle w:val="16"/>
        <w:spacing w:before="0" w:beforeAutospacing="0" w:after="0" w:afterAutospacing="0"/>
        <w:textAlignment w:val="baseline"/>
        <w:rPr>
          <w:color w:val="000000"/>
          <w:sz w:val="28"/>
          <w:szCs w:val="28"/>
          <w:lang w:val="uk-UA"/>
        </w:rPr>
      </w:pPr>
      <w:bookmarkStart w:id="58" w:name="_GoBack"/>
      <w:bookmarkEnd w:id="58"/>
    </w:p>
    <w:p w14:paraId="01E8D8BF">
      <w:pPr>
        <w:pStyle w:val="16"/>
        <w:spacing w:before="0" w:beforeAutospacing="0" w:after="0" w:afterAutospacing="0"/>
        <w:jc w:val="center"/>
        <w:textAlignment w:val="baseline"/>
        <w:rPr>
          <w:rStyle w:val="19"/>
          <w:b/>
          <w:bCs/>
          <w:color w:val="000000"/>
          <w:sz w:val="28"/>
          <w:szCs w:val="28"/>
          <w:lang w:val="uk-UA"/>
        </w:rPr>
      </w:pPr>
      <w:r>
        <w:rPr>
          <w:rStyle w:val="19"/>
          <w:b/>
          <w:bCs/>
          <w:color w:val="000000"/>
          <w:sz w:val="28"/>
          <w:szCs w:val="28"/>
          <w:lang w:val="uk-UA"/>
        </w:rPr>
        <w:t>І. Загальні положення</w:t>
      </w:r>
    </w:p>
    <w:p w14:paraId="47E14262">
      <w:pPr>
        <w:pStyle w:val="16"/>
        <w:spacing w:before="0" w:beforeAutospacing="0" w:after="0" w:afterAutospacing="0"/>
        <w:jc w:val="center"/>
        <w:textAlignment w:val="baseline"/>
        <w:rPr>
          <w:rFonts w:ascii="Tahoma" w:hAnsi="Tahoma" w:cs="Tahoma"/>
          <w:color w:val="000000"/>
          <w:sz w:val="2"/>
          <w:szCs w:val="2"/>
          <w:lang w:val="uk-UA"/>
        </w:rPr>
      </w:pPr>
    </w:p>
    <w:p w14:paraId="592DE460">
      <w:pPr>
        <w:pStyle w:val="16"/>
        <w:numPr>
          <w:ilvl w:val="1"/>
          <w:numId w:val="2"/>
        </w:numPr>
        <w:spacing w:before="0" w:beforeAutospacing="0" w:after="0" w:afterAutospacing="0"/>
        <w:jc w:val="both"/>
        <w:textAlignment w:val="baseline"/>
        <w:rPr>
          <w:rStyle w:val="19"/>
          <w:sz w:val="28"/>
          <w:szCs w:val="28"/>
          <w:lang w:val="uk-UA"/>
        </w:rPr>
      </w:pPr>
      <w:r>
        <w:rPr>
          <w:rStyle w:val="19"/>
          <w:color w:val="000000"/>
          <w:sz w:val="28"/>
          <w:szCs w:val="28"/>
          <w:lang w:val="uk-UA"/>
        </w:rPr>
        <w:t>Положення про внутрішню систему забезпечення якості освіти в Великокучурівської музичної школи Великокучурівської сільської ради Чернівецького району Чернівецької області (далі -</w:t>
      </w:r>
      <w:r>
        <w:rPr>
          <w:rStyle w:val="19"/>
          <w:color w:val="000000"/>
          <w:sz w:val="28"/>
          <w:szCs w:val="28"/>
        </w:rPr>
        <w:t> </w:t>
      </w:r>
      <w:r>
        <w:rPr>
          <w:rStyle w:val="19"/>
          <w:color w:val="000000"/>
          <w:sz w:val="28"/>
          <w:szCs w:val="28"/>
          <w:lang w:val="uk-UA"/>
        </w:rPr>
        <w:t xml:space="preserve">Положення) розроблено відповідно до вимог частини третьої статті 41 Закону України «Про освіту», </w:t>
      </w:r>
      <w:r>
        <w:rPr>
          <w:rStyle w:val="19"/>
          <w:b/>
          <w:color w:val="000000"/>
          <w:sz w:val="28"/>
          <w:szCs w:val="28"/>
          <w:lang w:val="uk-UA"/>
        </w:rPr>
        <w:t>Концепції реалізації державної політики у сфері реформування загальної середньої освіти</w:t>
      </w:r>
      <w:r>
        <w:rPr>
          <w:lang w:val="uk-UA"/>
        </w:rPr>
        <w:t xml:space="preserve">, </w:t>
      </w:r>
      <w:r>
        <w:rPr>
          <w:sz w:val="28"/>
          <w:szCs w:val="28"/>
          <w:lang w:val="uk-UA"/>
        </w:rPr>
        <w:t>статті 20 Закону України «Про дошкільну освіту»;  статті 42 Закону України «Про повну загальну середню освіту»</w:t>
      </w:r>
      <w:r>
        <w:rPr>
          <w:lang w:val="uk-UA"/>
        </w:rPr>
        <w:t xml:space="preserve"> </w:t>
      </w:r>
      <w:r>
        <w:rPr>
          <w:rStyle w:val="19"/>
          <w:b/>
          <w:color w:val="000000"/>
          <w:sz w:val="28"/>
          <w:szCs w:val="28"/>
          <w:lang w:val="uk-UA"/>
        </w:rPr>
        <w:t xml:space="preserve"> </w:t>
      </w:r>
      <w:r>
        <w:rPr>
          <w:rStyle w:val="19"/>
          <w:color w:val="000000"/>
          <w:sz w:val="28"/>
          <w:szCs w:val="28"/>
          <w:lang w:val="uk-UA"/>
        </w:rPr>
        <w:t>на період до 2029 року, Статуту школи та інших нормативних документів.</w:t>
      </w:r>
    </w:p>
    <w:p w14:paraId="6BB054E7">
      <w:pPr>
        <w:pStyle w:val="16"/>
        <w:numPr>
          <w:ilvl w:val="1"/>
          <w:numId w:val="2"/>
        </w:numPr>
        <w:spacing w:before="0" w:beforeAutospacing="0" w:after="0" w:afterAutospacing="0"/>
        <w:jc w:val="both"/>
        <w:textAlignment w:val="baseline"/>
        <w:rPr>
          <w:sz w:val="28"/>
          <w:szCs w:val="28"/>
          <w:lang w:val="uk-UA"/>
        </w:rPr>
      </w:pPr>
      <w:r>
        <w:rPr>
          <w:rStyle w:val="19"/>
          <w:color w:val="000000"/>
          <w:sz w:val="28"/>
          <w:szCs w:val="28"/>
          <w:lang w:val="uk-UA"/>
        </w:rPr>
        <w:t xml:space="preserve"> Колегіальним органом управління Великокурівської музичної школи є педагогічна рада, яка  визначає, затверджує систему, стратегію (політику) та процедури внутрішнього забезпечення якості освіти.                     </w:t>
      </w:r>
      <w:r>
        <w:rPr>
          <w:rStyle w:val="19"/>
          <w:color w:val="000000"/>
          <w:sz w:val="28"/>
          <w:szCs w:val="28"/>
        </w:rPr>
        <w:t> </w:t>
      </w:r>
    </w:p>
    <w:p w14:paraId="1CC08983">
      <w:pPr>
        <w:pStyle w:val="16"/>
        <w:numPr>
          <w:ilvl w:val="1"/>
          <w:numId w:val="2"/>
        </w:numPr>
        <w:spacing w:before="0" w:beforeAutospacing="0" w:after="0" w:afterAutospacing="0"/>
        <w:jc w:val="both"/>
        <w:textAlignment w:val="baseline"/>
        <w:rPr>
          <w:rStyle w:val="19"/>
          <w:sz w:val="28"/>
          <w:szCs w:val="28"/>
          <w:lang w:val="uk-UA"/>
        </w:rPr>
      </w:pPr>
      <w:r>
        <w:rPr>
          <w:rStyle w:val="19"/>
          <w:color w:val="000000"/>
          <w:sz w:val="28"/>
          <w:szCs w:val="28"/>
          <w:lang w:val="uk-UA"/>
        </w:rPr>
        <w:t xml:space="preserve"> Внутрішня система забезпечення якості освіти в Великокурівської музичної школи передбачає:</w:t>
      </w:r>
      <w:r>
        <w:rPr>
          <w:rStyle w:val="19"/>
          <w:color w:val="000000"/>
          <w:sz w:val="28"/>
          <w:szCs w:val="28"/>
        </w:rPr>
        <w:t> </w:t>
      </w:r>
    </w:p>
    <w:p w14:paraId="7E7675CB">
      <w:pPr>
        <w:pStyle w:val="28"/>
        <w:numPr>
          <w:ilvl w:val="0"/>
          <w:numId w:val="3"/>
        </w:numPr>
        <w:shd w:val="clear" w:color="auto" w:fill="FFFFFF"/>
        <w:tabs>
          <w:tab w:val="left" w:pos="284"/>
        </w:tabs>
        <w:suppressAutoHyphens/>
        <w:ind w:left="0" w:firstLine="0"/>
        <w:jc w:val="both"/>
        <w:rPr>
          <w:sz w:val="24"/>
          <w:szCs w:val="24"/>
          <w:lang w:val="uk-UA" w:eastAsia="zh-CN"/>
        </w:rPr>
      </w:pPr>
      <w:r>
        <w:rPr>
          <w:color w:val="000000"/>
          <w:sz w:val="28"/>
          <w:szCs w:val="28"/>
          <w:lang w:val="uk-UA" w:eastAsia="zh-CN"/>
        </w:rPr>
        <w:t>стратегію (політику) та процедури забезпечення якості освіти;</w:t>
      </w:r>
      <w:bookmarkStart w:id="0" w:name="n584"/>
      <w:bookmarkEnd w:id="0"/>
    </w:p>
    <w:p w14:paraId="0C09AF37">
      <w:pPr>
        <w:pStyle w:val="28"/>
        <w:numPr>
          <w:ilvl w:val="0"/>
          <w:numId w:val="3"/>
        </w:numPr>
        <w:shd w:val="clear" w:color="auto" w:fill="FFFFFF"/>
        <w:tabs>
          <w:tab w:val="left" w:pos="284"/>
        </w:tabs>
        <w:suppressAutoHyphens/>
        <w:ind w:left="0" w:firstLine="0"/>
        <w:jc w:val="both"/>
        <w:rPr>
          <w:sz w:val="24"/>
          <w:szCs w:val="24"/>
          <w:lang w:val="uk-UA" w:eastAsia="zh-CN"/>
        </w:rPr>
      </w:pPr>
      <w:r>
        <w:rPr>
          <w:color w:val="000000"/>
          <w:sz w:val="28"/>
          <w:szCs w:val="28"/>
          <w:lang w:val="uk-UA" w:eastAsia="zh-CN"/>
        </w:rPr>
        <w:t>систему та механізми забезпечення академічної доброчесності;</w:t>
      </w:r>
      <w:bookmarkStart w:id="1" w:name="n585"/>
      <w:bookmarkEnd w:id="1"/>
    </w:p>
    <w:p w14:paraId="085797C1">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оприлюднені критерії, правила і процедури оцінювання здобувачів освіти;</w:t>
      </w:r>
      <w:bookmarkStart w:id="2" w:name="n586"/>
      <w:bookmarkEnd w:id="2"/>
    </w:p>
    <w:p w14:paraId="03AF0568">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оприлюднені критерії, правила і процедури оцінювання педагогічної діяльності педагогічних працівників;</w:t>
      </w:r>
      <w:bookmarkStart w:id="3" w:name="n587"/>
      <w:bookmarkEnd w:id="3"/>
    </w:p>
    <w:p w14:paraId="7B540934">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оприлюднені критерії, правила і процедури оцінювання управлінської діяльності керівних працівників музичної школи;</w:t>
      </w:r>
      <w:bookmarkStart w:id="4" w:name="n588"/>
      <w:bookmarkEnd w:id="4"/>
    </w:p>
    <w:p w14:paraId="105C2A1E">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забезпечення наявності необхідних ресурсів для організації освітнього процесу;</w:t>
      </w:r>
      <w:bookmarkStart w:id="5" w:name="n589"/>
      <w:bookmarkEnd w:id="5"/>
    </w:p>
    <w:p w14:paraId="07B132DE">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забезпечення наявності інформаційних систем для ефективного управління музичної школи;</w:t>
      </w:r>
      <w:bookmarkStart w:id="6" w:name="n590"/>
      <w:bookmarkEnd w:id="6"/>
    </w:p>
    <w:p w14:paraId="5D3A12E9">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створення в музичній школі інклюзивного освітнього середовища;</w:t>
      </w:r>
    </w:p>
    <w:p w14:paraId="55B2EA13">
      <w:pPr>
        <w:pStyle w:val="28"/>
        <w:numPr>
          <w:ilvl w:val="0"/>
          <w:numId w:val="3"/>
        </w:numPr>
        <w:shd w:val="clear" w:color="auto" w:fill="FFFFFF"/>
        <w:tabs>
          <w:tab w:val="left" w:pos="284"/>
        </w:tabs>
        <w:suppressAutoHyphens/>
        <w:ind w:left="0" w:firstLine="0"/>
        <w:jc w:val="both"/>
        <w:rPr>
          <w:sz w:val="24"/>
          <w:szCs w:val="24"/>
          <w:lang w:eastAsia="zh-CN"/>
        </w:rPr>
      </w:pPr>
      <w:bookmarkStart w:id="7" w:name="n591"/>
      <w:bookmarkEnd w:id="7"/>
      <w:r>
        <w:rPr>
          <w:color w:val="000000"/>
          <w:sz w:val="28"/>
          <w:szCs w:val="28"/>
          <w:lang w:val="uk-UA" w:eastAsia="zh-CN"/>
        </w:rPr>
        <w:t>створення в музичній школі безпечного  освітнього середовища;</w:t>
      </w:r>
    </w:p>
    <w:p w14:paraId="6F38838B">
      <w:pPr>
        <w:pStyle w:val="28"/>
        <w:numPr>
          <w:ilvl w:val="0"/>
          <w:numId w:val="3"/>
        </w:numPr>
        <w:shd w:val="clear" w:color="auto" w:fill="FFFFFF"/>
        <w:tabs>
          <w:tab w:val="left" w:pos="284"/>
        </w:tabs>
        <w:suppressAutoHyphens/>
        <w:ind w:left="0" w:firstLine="0"/>
        <w:jc w:val="both"/>
        <w:rPr>
          <w:sz w:val="24"/>
          <w:szCs w:val="24"/>
          <w:lang w:eastAsia="zh-CN"/>
        </w:rPr>
      </w:pPr>
      <w:r>
        <w:rPr>
          <w:color w:val="000000"/>
          <w:sz w:val="28"/>
          <w:szCs w:val="28"/>
          <w:lang w:val="uk-UA" w:eastAsia="zh-CN"/>
        </w:rPr>
        <w:t>інші процедури та заходи, що визначаються спеціальними законами або документами музичної школи.</w:t>
      </w:r>
    </w:p>
    <w:p w14:paraId="3E8C4FAD">
      <w:pPr>
        <w:shd w:val="clear" w:color="auto" w:fill="FFFFFF"/>
        <w:suppressAutoHyphens/>
        <w:spacing w:after="100" w:afterAutospacing="1" w:line="240" w:lineRule="auto"/>
        <w:jc w:val="both"/>
        <w:rPr>
          <w:rStyle w:val="22"/>
          <w:rFonts w:ascii="Times New Roman" w:hAnsi="Times New Roman" w:eastAsia="Times New Roman" w:cs="Times New Roman"/>
          <w:sz w:val="24"/>
          <w:szCs w:val="24"/>
          <w:lang w:eastAsia="zh-CN"/>
        </w:rPr>
      </w:pPr>
      <w:r>
        <w:rPr>
          <w:rFonts w:ascii="Times New Roman" w:hAnsi="Times New Roman" w:eastAsia="Times New Roman" w:cs="Times New Roman"/>
          <w:sz w:val="28"/>
          <w:szCs w:val="28"/>
          <w:lang w:val="uk-UA" w:eastAsia="ru-RU"/>
        </w:rPr>
        <w:t xml:space="preserve">Положення регламентує зміст і порядок забезпечення якості освіти в </w:t>
      </w:r>
      <w:r>
        <w:rPr>
          <w:rStyle w:val="19"/>
          <w:rFonts w:ascii="Times New Roman" w:hAnsi="Times New Roman" w:cs="Times New Roman"/>
          <w:color w:val="000000"/>
          <w:sz w:val="28"/>
          <w:szCs w:val="28"/>
          <w:lang w:val="uk-UA"/>
        </w:rPr>
        <w:t>Великокурівської музичної школи</w:t>
      </w:r>
      <w:r>
        <w:rPr>
          <w:rFonts w:ascii="Times New Roman" w:hAnsi="Times New Roman" w:eastAsia="Times New Roman" w:cs="Times New Roman"/>
          <w:sz w:val="28"/>
          <w:szCs w:val="28"/>
          <w:lang w:val="uk-UA" w:eastAsia="ru-RU"/>
        </w:rPr>
        <w:t>.</w:t>
      </w:r>
    </w:p>
    <w:p w14:paraId="04FE18A4">
      <w:pPr>
        <w:pStyle w:val="21"/>
        <w:jc w:val="center"/>
        <w:rPr>
          <w:rFonts w:ascii="Times New Roman" w:hAnsi="Times New Roman" w:eastAsia="Calibri" w:cs="Times New Roman"/>
          <w:b/>
          <w:sz w:val="28"/>
          <w:szCs w:val="28"/>
          <w:lang w:eastAsia="zh-CN"/>
        </w:rPr>
      </w:pPr>
      <w:r>
        <w:rPr>
          <w:rStyle w:val="22"/>
          <w:rFonts w:ascii="Times New Roman" w:hAnsi="Times New Roman" w:cs="Times New Roman"/>
          <w:b/>
          <w:sz w:val="28"/>
          <w:szCs w:val="28"/>
        </w:rPr>
        <w:t>2. Основні терміни</w:t>
      </w:r>
      <w:r>
        <w:rPr>
          <w:rFonts w:ascii="Times New Roman" w:hAnsi="Times New Roman" w:eastAsia="Calibri" w:cs="Times New Roman"/>
          <w:b/>
          <w:color w:val="000000"/>
          <w:sz w:val="28"/>
          <w:szCs w:val="28"/>
          <w:lang w:val="uk-UA" w:eastAsia="zh-CN"/>
        </w:rPr>
        <w:t xml:space="preserve"> та їх визначення</w:t>
      </w:r>
    </w:p>
    <w:p w14:paraId="1CDC69DF">
      <w:pPr>
        <w:pStyle w:val="21"/>
        <w:rPr>
          <w:rFonts w:ascii="Times New Roman" w:hAnsi="Times New Roman" w:eastAsia="Calibri" w:cs="Times New Roman"/>
          <w:sz w:val="28"/>
          <w:lang w:eastAsia="zh-CN"/>
        </w:rPr>
      </w:pPr>
      <w:r>
        <w:rPr>
          <w:rFonts w:ascii="Times New Roman" w:hAnsi="Times New Roman" w:eastAsia="Calibri" w:cs="Times New Roman"/>
          <w:color w:val="000000"/>
          <w:sz w:val="28"/>
          <w:szCs w:val="28"/>
          <w:lang w:val="uk-UA" w:eastAsia="zh-CN"/>
        </w:rPr>
        <w:t>Для цілей цього Положення наведені терміни вживаються в такому значенні:</w:t>
      </w:r>
    </w:p>
    <w:p w14:paraId="6907327D">
      <w:pPr>
        <w:pStyle w:val="21"/>
        <w:numPr>
          <w:ilvl w:val="0"/>
          <w:numId w:val="4"/>
        </w:numPr>
        <w:tabs>
          <w:tab w:val="left" w:pos="284"/>
        </w:tabs>
        <w:ind w:left="0" w:firstLine="0"/>
        <w:jc w:val="both"/>
        <w:rPr>
          <w:rFonts w:ascii="Times New Roman" w:hAnsi="Times New Roman" w:eastAsia="Calibri" w:cs="Times New Roman"/>
          <w:sz w:val="28"/>
          <w:lang w:val="uk-UA" w:eastAsia="zh-CN"/>
        </w:rPr>
      </w:pPr>
      <w:bookmarkStart w:id="8" w:name="n10"/>
      <w:bookmarkEnd w:id="8"/>
      <w:bookmarkStart w:id="9" w:name="n9"/>
      <w:bookmarkEnd w:id="9"/>
      <w:r>
        <w:rPr>
          <w:rFonts w:ascii="Times New Roman" w:hAnsi="Times New Roman" w:eastAsia="Calibri" w:cs="Times New Roman"/>
          <w:sz w:val="28"/>
          <w:szCs w:val="28"/>
          <w:lang w:val="uk-UA" w:eastAsia="zh-CN"/>
        </w:rPr>
        <w:t>автономія - право музичної школи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14:paraId="04D719C5">
      <w:pPr>
        <w:pStyle w:val="28"/>
        <w:numPr>
          <w:ilvl w:val="0"/>
          <w:numId w:val="4"/>
        </w:numPr>
        <w:tabs>
          <w:tab w:val="left" w:pos="284"/>
        </w:tabs>
        <w:suppressAutoHyphens/>
        <w:ind w:left="0" w:firstLine="0"/>
        <w:jc w:val="both"/>
        <w:rPr>
          <w:rFonts w:eastAsia="Calibri"/>
          <w:sz w:val="28"/>
          <w:lang w:val="uk-UA" w:eastAsia="zh-CN"/>
        </w:rPr>
      </w:pPr>
      <w:r>
        <w:rPr>
          <w:sz w:val="28"/>
          <w:szCs w:val="28"/>
          <w:lang w:val="uk-UA" w:eastAsia="zh-CN"/>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наукової (творчої) діяльності з метою забезпечення довіри до результатів навчання, попередження порушень освітнього процесу;</w:t>
      </w:r>
    </w:p>
    <w:p w14:paraId="3B36ED77">
      <w:pPr>
        <w:pStyle w:val="28"/>
        <w:numPr>
          <w:ilvl w:val="0"/>
          <w:numId w:val="4"/>
        </w:numPr>
        <w:tabs>
          <w:tab w:val="left" w:pos="284"/>
        </w:tabs>
        <w:suppressAutoHyphens/>
        <w:ind w:left="0" w:firstLine="0"/>
        <w:jc w:val="both"/>
        <w:rPr>
          <w:rFonts w:eastAsia="Calibri"/>
          <w:sz w:val="28"/>
          <w:lang w:val="uk-UA" w:eastAsia="zh-CN"/>
        </w:rPr>
      </w:pPr>
      <w:r>
        <w:rPr>
          <w:rFonts w:eastAsia="Calibri"/>
          <w:color w:val="000000"/>
          <w:sz w:val="28"/>
          <w:szCs w:val="28"/>
          <w:lang w:val="uk-UA" w:eastAsia="zh-CN"/>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Pr>
          <w:rFonts w:eastAsia="Calibri"/>
          <w:sz w:val="28"/>
          <w:szCs w:val="28"/>
          <w:lang w:val="uk-UA" w:eastAsia="zh-CN"/>
        </w:rPr>
        <w:t xml:space="preserve"> </w:t>
      </w:r>
    </w:p>
    <w:p w14:paraId="69A067DD">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чинним законодавством;</w:t>
      </w:r>
    </w:p>
    <w:p w14:paraId="6CCCB187">
      <w:pPr>
        <w:pStyle w:val="28"/>
        <w:numPr>
          <w:ilvl w:val="0"/>
          <w:numId w:val="4"/>
        </w:numPr>
        <w:tabs>
          <w:tab w:val="left" w:pos="284"/>
        </w:tabs>
        <w:suppressAutoHyphens/>
        <w:ind w:left="0" w:firstLine="0"/>
        <w:jc w:val="both"/>
        <w:rPr>
          <w:rFonts w:eastAsia="Calibri"/>
          <w:sz w:val="24"/>
          <w:szCs w:val="24"/>
          <w:lang w:val="uk-UA" w:eastAsia="zh-CN"/>
        </w:rPr>
      </w:pPr>
      <w:r>
        <w:rPr>
          <w:rFonts w:eastAsia="Calibri"/>
          <w:sz w:val="28"/>
          <w:szCs w:val="28"/>
          <w:lang w:val="uk-UA" w:eastAsia="zh-CN"/>
        </w:rPr>
        <w:t>безпечне освітнє середовище - сукупність умов у музичної школи, що унеможливлюють заподіяння учасникам освітнього процесу фізичної та/або моральної шкоди, зокрема внаслідок недотримання вимог державних санітарних норм і правил (регламентів) та/або державних будівельних норм і правил, шляхом фізичного та/або психологічного насильства, експлуатації, дискримінації за будь-якою ознакою, приниження честі, гідності, ділової репутації, булінгу (цькування, поширення неправдивих відомостей тощо), заборонених законами України пропаганди та/або агітації, а також унеможливлюють вживання на території музичної школи алкогольних напоїв, тютюнових виробів, наркотичних засобів, психотропних речовин;</w:t>
      </w:r>
    </w:p>
    <w:p w14:paraId="0F77D9C5">
      <w:pPr>
        <w:pStyle w:val="28"/>
        <w:numPr>
          <w:ilvl w:val="0"/>
          <w:numId w:val="4"/>
        </w:numPr>
        <w:tabs>
          <w:tab w:val="left" w:pos="284"/>
        </w:tabs>
        <w:suppressAutoHyphens/>
        <w:ind w:left="0" w:firstLine="0"/>
        <w:jc w:val="both"/>
        <w:rPr>
          <w:lang w:val="uk-UA" w:eastAsia="zh-CN"/>
        </w:rPr>
      </w:pPr>
      <w:r>
        <w:rPr>
          <w:sz w:val="28"/>
          <w:szCs w:val="28"/>
          <w:lang w:val="uk-UA" w:eastAsia="zh-CN"/>
        </w:rPr>
        <w:t>державний стандарт початкової мистецької освіти (далі - державний стандарт) - документ, що визначає загальний обсяг навчального навантаження здобувачів початкової, базової середньої та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початкової мистецької освіти;</w:t>
      </w:r>
    </w:p>
    <w:p w14:paraId="0C7E82E9">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14:paraId="33392326">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здобувачі освіти - учні, які здобувають позашкільну освіту за будь-яким видом та формою здобуття позашкільної освіти;</w:t>
      </w:r>
    </w:p>
    <w:p w14:paraId="6350B043">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позашкільної освіти за запропонованими початковими мистецькими освітніми програмами, навчальними предметами з відповідним рівнем їх складності, методів і засобів навчання. Індивідуальна освітня траєкторія в музичніййй школі реалізується через індивідуальний навчальний план;</w:t>
      </w:r>
    </w:p>
    <w:p w14:paraId="24A8FEA0">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індивідуальний навчальний план - документ, що визначає послідовність, форму і темп засвоєння здобувачем позашкільної освіти освітніх компонентів освітньої програми з метою реалізації його індивідуальної освітньої траєкторії та розробляється музичною школою у взаємодії із здобувачем освіти за наявності необхідних для цього ресурсів;</w:t>
      </w:r>
    </w:p>
    <w:p w14:paraId="025EF6F2">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14:paraId="594A4DDA">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148216B7">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7EF609EF">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14:paraId="7EF1B130">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14:paraId="49955F51">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навчальна програма - документ, в якому визначаються очікувані результати навчання учнів з навчального предмета (інтегрованого курсу), перелік та послідовність вивчення  навчального матеріалу, орієнтовна кількість годин на кожну тему, розподіл тем за роками навчання та кількістю годин, відведених на вивчення навчального предмета (інтегрованого курсу), що затверджується педагогічною радою музичної школи;</w:t>
      </w:r>
    </w:p>
    <w:p w14:paraId="0392B5BC">
      <w:pPr>
        <w:pStyle w:val="28"/>
        <w:numPr>
          <w:ilvl w:val="0"/>
          <w:numId w:val="4"/>
        </w:numPr>
        <w:shd w:val="clear" w:color="auto" w:fill="FFFFFF"/>
        <w:tabs>
          <w:tab w:val="left" w:pos="284"/>
        </w:tabs>
        <w:suppressAutoHyphens/>
        <w:ind w:left="0" w:firstLine="0"/>
        <w:jc w:val="both"/>
        <w:rPr>
          <w:rFonts w:eastAsia="Calibri"/>
          <w:sz w:val="16"/>
          <w:szCs w:val="16"/>
          <w:lang w:val="zh-CN" w:eastAsia="zh-CN"/>
        </w:rPr>
      </w:pPr>
      <w:r>
        <w:rPr>
          <w:rFonts w:eastAsia="Calibri"/>
          <w:color w:val="000000"/>
          <w:sz w:val="28"/>
          <w:szCs w:val="28"/>
          <w:lang w:val="uk-UA" w:eastAsia="zh-CN"/>
        </w:rPr>
        <w:t xml:space="preserve">необ’єктивне оцінювання - свідоме завищення або заниження оцінки результатів навчання здобувачів освіти. </w:t>
      </w:r>
    </w:p>
    <w:p w14:paraId="5525262E">
      <w:pPr>
        <w:pStyle w:val="28"/>
        <w:numPr>
          <w:ilvl w:val="0"/>
          <w:numId w:val="4"/>
        </w:numPr>
        <w:shd w:val="clear" w:color="auto" w:fill="FFFFFF"/>
        <w:tabs>
          <w:tab w:val="left" w:pos="284"/>
        </w:tabs>
        <w:suppressAutoHyphens/>
        <w:ind w:left="0" w:firstLine="0"/>
        <w:jc w:val="both"/>
        <w:rPr>
          <w:rFonts w:eastAsia="Calibri"/>
          <w:sz w:val="16"/>
          <w:szCs w:val="16"/>
          <w:lang w:val="zh-CN" w:eastAsia="zh-CN"/>
        </w:rPr>
      </w:pPr>
      <w:r>
        <w:rPr>
          <w:rFonts w:eastAsia="Calibri"/>
          <w:color w:val="000000"/>
          <w:sz w:val="28"/>
          <w:szCs w:val="28"/>
          <w:lang w:val="uk-UA" w:eastAsia="zh-CN"/>
        </w:rPr>
        <w:t>фабрикація - вигадування даних чи фактів, що використовуються в освітньому процесі або наукових дослідженнях;</w:t>
      </w:r>
    </w:p>
    <w:p w14:paraId="4B836A51">
      <w:pPr>
        <w:pStyle w:val="28"/>
        <w:numPr>
          <w:ilvl w:val="0"/>
          <w:numId w:val="4"/>
        </w:numPr>
        <w:shd w:val="clear" w:color="auto" w:fill="FFFFFF"/>
        <w:tabs>
          <w:tab w:val="left" w:pos="284"/>
        </w:tabs>
        <w:suppressAutoHyphens/>
        <w:ind w:left="0" w:firstLine="0"/>
        <w:jc w:val="both"/>
        <w:rPr>
          <w:rFonts w:eastAsia="Calibri"/>
          <w:sz w:val="16"/>
          <w:szCs w:val="16"/>
          <w:lang w:val="zh-CN" w:eastAsia="zh-CN"/>
        </w:rPr>
      </w:pPr>
      <w:bookmarkStart w:id="10" w:name="n630"/>
      <w:bookmarkEnd w:id="10"/>
      <w:r>
        <w:rPr>
          <w:rFonts w:eastAsia="Calibri"/>
          <w:color w:val="000000"/>
          <w:sz w:val="28"/>
          <w:szCs w:val="28"/>
          <w:lang w:val="zh-CN" w:eastAsia="zh-CN"/>
        </w:rPr>
        <w:t>фальсифікація - свідома зміна чи модифікація вже наявних даних, що стосуються освітнього процесу чи наукових досліджень;</w:t>
      </w:r>
    </w:p>
    <w:p w14:paraId="3CC4B247">
      <w:pPr>
        <w:pStyle w:val="28"/>
        <w:numPr>
          <w:ilvl w:val="0"/>
          <w:numId w:val="4"/>
        </w:numPr>
        <w:tabs>
          <w:tab w:val="left" w:pos="284"/>
        </w:tabs>
        <w:suppressAutoHyphens/>
        <w:ind w:left="0" w:firstLine="0"/>
        <w:jc w:val="both"/>
        <w:rPr>
          <w:rFonts w:eastAsia="Calibri"/>
          <w:sz w:val="28"/>
          <w:lang w:val="uk-UA" w:eastAsia="zh-CN"/>
        </w:rPr>
      </w:pPr>
      <w:r>
        <w:rPr>
          <w:rFonts w:eastAsia="Calibri"/>
          <w:color w:val="000000"/>
          <w:sz w:val="28"/>
          <w:szCs w:val="28"/>
          <w:lang w:val="uk-UA" w:eastAsia="zh-CN"/>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r>
        <w:rPr>
          <w:rFonts w:eastAsia="Calibri"/>
          <w:sz w:val="28"/>
          <w:szCs w:val="28"/>
          <w:lang w:val="uk-UA" w:eastAsia="zh-CN"/>
        </w:rPr>
        <w:t xml:space="preserve"> </w:t>
      </w:r>
    </w:p>
    <w:p w14:paraId="663C17CC">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типова навчальна освітня програма музичної школи - документ, який містить комплекс освітніх компонентів, спланованих та організованих музичної школи для досягнення учнями визначених цією програмою очікуваних результатів навчання, та затверджених педагогічною радою музичної школи;</w:t>
      </w:r>
    </w:p>
    <w:p w14:paraId="2C387ED7">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14:paraId="78057139">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14:paraId="6406A777">
      <w:pPr>
        <w:pStyle w:val="28"/>
        <w:numPr>
          <w:ilvl w:val="0"/>
          <w:numId w:val="4"/>
        </w:numPr>
        <w:tabs>
          <w:tab w:val="left" w:pos="284"/>
        </w:tabs>
        <w:suppressAutoHyphens/>
        <w:ind w:left="0" w:firstLine="0"/>
        <w:jc w:val="both"/>
        <w:rPr>
          <w:rFonts w:eastAsia="Calibri"/>
          <w:sz w:val="28"/>
          <w:lang w:val="uk-UA" w:eastAsia="zh-CN"/>
        </w:rPr>
      </w:pPr>
      <w:r>
        <w:rPr>
          <w:rFonts w:eastAsia="Calibri"/>
          <w:color w:val="000000"/>
          <w:sz w:val="28"/>
          <w:szCs w:val="28"/>
          <w:lang w:val="uk-UA" w:eastAsia="zh-CN"/>
        </w:rPr>
        <w:t>освітнє середовище - сукупність умов, способів і засобів їх реалізації для навчання, виховання та розвитку здобувачів освіти з урахуванням їх потреб і можливостей;</w:t>
      </w:r>
      <w:r>
        <w:rPr>
          <w:rFonts w:eastAsia="Calibri"/>
          <w:sz w:val="28"/>
          <w:szCs w:val="28"/>
          <w:lang w:val="uk-UA" w:eastAsia="zh-CN"/>
        </w:rPr>
        <w:t xml:space="preserve"> </w:t>
      </w:r>
    </w:p>
    <w:p w14:paraId="52000DB8">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позашкільну освіту;</w:t>
      </w:r>
    </w:p>
    <w:p w14:paraId="3E5B8E81">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14:paraId="56FF2375">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7AA1A5CD">
      <w:pPr>
        <w:pStyle w:val="28"/>
        <w:numPr>
          <w:ilvl w:val="0"/>
          <w:numId w:val="4"/>
        </w:numPr>
        <w:tabs>
          <w:tab w:val="left" w:pos="284"/>
        </w:tabs>
        <w:suppressAutoHyphens/>
        <w:ind w:left="0" w:firstLine="0"/>
        <w:jc w:val="both"/>
        <w:rPr>
          <w:rFonts w:eastAsia="Calibri"/>
          <w:sz w:val="28"/>
          <w:lang w:val="uk-UA" w:eastAsia="zh-CN"/>
        </w:rPr>
      </w:pPr>
      <w:r>
        <w:rPr>
          <w:rFonts w:eastAsia="Calibri"/>
          <w:sz w:val="28"/>
          <w:szCs w:val="28"/>
          <w:lang w:val="uk-UA" w:eastAsia="zh-CN"/>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14:paraId="08CBA41D">
      <w:pPr>
        <w:pStyle w:val="28"/>
        <w:numPr>
          <w:ilvl w:val="0"/>
          <w:numId w:val="4"/>
        </w:numPr>
        <w:tabs>
          <w:tab w:val="left" w:pos="284"/>
        </w:tabs>
        <w:suppressAutoHyphens/>
        <w:ind w:left="0" w:firstLine="0"/>
        <w:jc w:val="both"/>
        <w:rPr>
          <w:rFonts w:eastAsia="Calibri"/>
          <w:sz w:val="28"/>
          <w:lang w:val="uk-UA" w:eastAsia="zh-CN"/>
        </w:rPr>
      </w:pPr>
      <w:r>
        <w:rPr>
          <w:rFonts w:eastAsia="Calibri"/>
          <w:color w:val="000000"/>
          <w:sz w:val="28"/>
          <w:szCs w:val="28"/>
          <w:lang w:val="uk-UA" w:eastAsia="zh-CN"/>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r>
        <w:rPr>
          <w:rFonts w:eastAsia="Calibri"/>
          <w:sz w:val="28"/>
          <w:szCs w:val="28"/>
          <w:lang w:val="uk-UA" w:eastAsia="zh-CN"/>
        </w:rPr>
        <w:t xml:space="preserve"> </w:t>
      </w:r>
    </w:p>
    <w:p w14:paraId="0AF5E82B">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універсальний дизайн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14:paraId="4885F2B0">
      <w:pPr>
        <w:pStyle w:val="28"/>
        <w:numPr>
          <w:ilvl w:val="0"/>
          <w:numId w:val="4"/>
        </w:numPr>
        <w:tabs>
          <w:tab w:val="left" w:pos="284"/>
        </w:tabs>
        <w:suppressAutoHyphens/>
        <w:ind w:left="0" w:firstLine="0"/>
        <w:jc w:val="both"/>
        <w:rPr>
          <w:rFonts w:eastAsia="Calibri"/>
          <w:sz w:val="28"/>
          <w:lang w:eastAsia="zh-CN"/>
        </w:rPr>
      </w:pPr>
      <w:r>
        <w:rPr>
          <w:rFonts w:eastAsia="Calibri"/>
          <w:color w:val="000000"/>
          <w:sz w:val="28"/>
          <w:szCs w:val="28"/>
          <w:lang w:val="uk-UA" w:eastAsia="zh-CN"/>
        </w:rPr>
        <w:t>управлінський процес музичної школи - діяльність керівника, заступників та органів управліннямузичної школи, спрямована на досягнення цілей музичної школи шляхом формування, прийняття та реалізації управлінських рішень;</w:t>
      </w:r>
    </w:p>
    <w:p w14:paraId="17E780A9">
      <w:pPr>
        <w:pStyle w:val="28"/>
        <w:numPr>
          <w:ilvl w:val="0"/>
          <w:numId w:val="4"/>
        </w:numPr>
        <w:tabs>
          <w:tab w:val="left" w:pos="284"/>
        </w:tabs>
        <w:suppressAutoHyphens/>
        <w:ind w:left="0" w:firstLine="0"/>
        <w:jc w:val="both"/>
        <w:rPr>
          <w:rFonts w:eastAsia="Calibri"/>
          <w:sz w:val="28"/>
          <w:lang w:eastAsia="zh-CN"/>
        </w:rPr>
      </w:pPr>
      <w:r>
        <w:rPr>
          <w:rFonts w:eastAsia="Calibri"/>
          <w:color w:val="000000"/>
          <w:sz w:val="28"/>
          <w:szCs w:val="28"/>
          <w:lang w:val="uk-UA" w:eastAsia="zh-CN"/>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r>
        <w:rPr>
          <w:rFonts w:eastAsia="Calibri"/>
          <w:sz w:val="28"/>
          <w:szCs w:val="28"/>
          <w:lang w:val="uk-UA" w:eastAsia="zh-CN"/>
        </w:rPr>
        <w:t xml:space="preserve"> </w:t>
      </w:r>
    </w:p>
    <w:p w14:paraId="1C47BAFD">
      <w:pPr>
        <w:pStyle w:val="28"/>
        <w:numPr>
          <w:ilvl w:val="0"/>
          <w:numId w:val="4"/>
        </w:numPr>
        <w:tabs>
          <w:tab w:val="left" w:pos="284"/>
        </w:tabs>
        <w:suppressAutoHyphens/>
        <w:ind w:left="0" w:firstLine="0"/>
        <w:jc w:val="both"/>
        <w:rPr>
          <w:rFonts w:eastAsia="Calibri"/>
          <w:sz w:val="28"/>
          <w:lang w:eastAsia="zh-CN"/>
        </w:rPr>
      </w:pPr>
      <w:r>
        <w:rPr>
          <w:rFonts w:eastAsia="Calibri"/>
          <w:sz w:val="28"/>
          <w:szCs w:val="28"/>
          <w:lang w:val="uk-UA" w:eastAsia="zh-CN"/>
        </w:rPr>
        <w:t>якість освіти - відповідність результатів навчання, здобутих учнем на відповідних рівнях початкової мистецької освіти, державним стандартам;</w:t>
      </w:r>
    </w:p>
    <w:p w14:paraId="51ABAB29">
      <w:pPr>
        <w:pStyle w:val="28"/>
        <w:numPr>
          <w:ilvl w:val="0"/>
          <w:numId w:val="4"/>
        </w:numPr>
        <w:tabs>
          <w:tab w:val="left" w:pos="284"/>
        </w:tabs>
        <w:suppressAutoHyphens/>
        <w:spacing w:after="240"/>
        <w:ind w:left="0" w:firstLine="0"/>
        <w:jc w:val="both"/>
        <w:rPr>
          <w:rFonts w:eastAsia="Calibri"/>
          <w:sz w:val="28"/>
          <w:lang w:eastAsia="zh-CN"/>
        </w:rPr>
      </w:pPr>
      <w:r>
        <w:rPr>
          <w:rFonts w:eastAsia="Calibri"/>
          <w:sz w:val="28"/>
          <w:szCs w:val="28"/>
          <w:lang w:val="uk-UA" w:eastAsia="zh-CN"/>
        </w:rPr>
        <w:t>якість освітньої діяльності - рівень організації, забезпечення та реалізації освітнього процесу, що забезпечує здобуття особами якісної позашкільної освіти та відповідає вимогам, встановленим законодавством.</w:t>
      </w:r>
    </w:p>
    <w:p w14:paraId="51F3A672">
      <w:pPr>
        <w:pStyle w:val="21"/>
        <w:jc w:val="center"/>
        <w:rPr>
          <w:rFonts w:ascii="Times New Roman" w:hAnsi="Times New Roman" w:cs="Times New Roman"/>
          <w:b/>
          <w:sz w:val="28"/>
          <w:szCs w:val="28"/>
          <w:lang w:eastAsia="zh-CN"/>
        </w:rPr>
      </w:pPr>
      <w:r>
        <w:rPr>
          <w:rFonts w:ascii="Times New Roman" w:hAnsi="Times New Roman" w:cs="Times New Roman"/>
          <w:b/>
          <w:sz w:val="28"/>
          <w:szCs w:val="28"/>
          <w:lang w:val="uk-UA" w:eastAsia="zh-CN"/>
        </w:rPr>
        <w:t>3. Стратегія внутрішньої системи забезпечення якості освіти</w:t>
      </w:r>
    </w:p>
    <w:p w14:paraId="01D17308">
      <w:pPr>
        <w:pStyle w:val="21"/>
        <w:rPr>
          <w:rFonts w:ascii="Times New Roman" w:hAnsi="Times New Roman" w:cs="Times New Roman"/>
          <w:b/>
          <w:sz w:val="28"/>
          <w:szCs w:val="28"/>
          <w:lang w:val="uk-UA" w:eastAsia="zh-CN"/>
        </w:rPr>
      </w:pPr>
      <w:r>
        <w:rPr>
          <w:rFonts w:ascii="Times New Roman" w:hAnsi="Times New Roman" w:cs="Times New Roman"/>
          <w:b/>
          <w:bCs/>
          <w:sz w:val="28"/>
          <w:szCs w:val="28"/>
          <w:lang w:val="uk-UA" w:eastAsia="zh-CN"/>
        </w:rPr>
        <w:t>3.1.</w:t>
      </w:r>
      <w:r>
        <w:rPr>
          <w:rFonts w:ascii="Times New Roman" w:hAnsi="Times New Roman" w:cs="Times New Roman"/>
          <w:b/>
          <w:sz w:val="28"/>
          <w:szCs w:val="28"/>
          <w:lang w:val="uk-UA" w:eastAsia="zh-CN"/>
        </w:rPr>
        <w:t xml:space="preserve"> Метою внутрішньої системи забезпечення якості освіти у </w:t>
      </w:r>
      <w:r>
        <w:rPr>
          <w:rStyle w:val="19"/>
          <w:rFonts w:ascii="Times New Roman" w:hAnsi="Times New Roman" w:cs="Times New Roman"/>
          <w:b/>
          <w:color w:val="000000"/>
          <w:sz w:val="28"/>
          <w:szCs w:val="28"/>
          <w:lang w:val="uk-UA"/>
        </w:rPr>
        <w:t>Великокурівської музичної школи</w:t>
      </w:r>
      <w:r>
        <w:rPr>
          <w:rFonts w:ascii="Times New Roman" w:hAnsi="Times New Roman" w:cs="Times New Roman"/>
          <w:b/>
          <w:sz w:val="28"/>
          <w:szCs w:val="28"/>
          <w:lang w:val="uk-UA" w:eastAsia="zh-CN"/>
        </w:rPr>
        <w:t xml:space="preserve"> є:</w:t>
      </w:r>
    </w:p>
    <w:p w14:paraId="5D15D02A">
      <w:pPr>
        <w:pStyle w:val="28"/>
        <w:numPr>
          <w:ilvl w:val="0"/>
          <w:numId w:val="5"/>
        </w:numPr>
        <w:tabs>
          <w:tab w:val="left" w:pos="0"/>
        </w:tabs>
        <w:suppressAutoHyphens/>
        <w:ind w:left="142" w:hanging="142"/>
        <w:jc w:val="both"/>
        <w:rPr>
          <w:rFonts w:eastAsia="Calibri"/>
          <w:sz w:val="28"/>
          <w:lang w:val="uk-UA" w:eastAsia="zh-CN"/>
        </w:rPr>
      </w:pPr>
      <w:r>
        <w:rPr>
          <w:rFonts w:eastAsia="Calibri"/>
          <w:sz w:val="28"/>
          <w:szCs w:val="28"/>
          <w:lang w:val="uk-UA" w:eastAsia="zh-CN"/>
        </w:rPr>
        <w:t>гарантування якості позашкільної мистецької освіти;</w:t>
      </w:r>
    </w:p>
    <w:p w14:paraId="777E4414">
      <w:pPr>
        <w:pStyle w:val="28"/>
        <w:numPr>
          <w:ilvl w:val="0"/>
          <w:numId w:val="5"/>
        </w:numPr>
        <w:tabs>
          <w:tab w:val="left" w:pos="0"/>
        </w:tabs>
        <w:suppressAutoHyphens/>
        <w:ind w:left="142" w:hanging="142"/>
        <w:jc w:val="both"/>
        <w:rPr>
          <w:rFonts w:eastAsia="Calibri"/>
          <w:sz w:val="28"/>
          <w:lang w:eastAsia="zh-CN"/>
        </w:rPr>
      </w:pPr>
      <w:r>
        <w:rPr>
          <w:rFonts w:eastAsia="Calibri"/>
          <w:sz w:val="28"/>
          <w:szCs w:val="28"/>
          <w:lang w:val="uk-UA" w:eastAsia="zh-CN"/>
        </w:rPr>
        <w:t>формування довіри суспільства до музичної школи;</w:t>
      </w:r>
    </w:p>
    <w:p w14:paraId="4C7FD6CA">
      <w:pPr>
        <w:pStyle w:val="28"/>
        <w:numPr>
          <w:ilvl w:val="0"/>
          <w:numId w:val="5"/>
        </w:numPr>
        <w:tabs>
          <w:tab w:val="left" w:pos="0"/>
        </w:tabs>
        <w:suppressAutoHyphens/>
        <w:ind w:left="142" w:hanging="142"/>
        <w:jc w:val="both"/>
        <w:rPr>
          <w:rFonts w:eastAsia="Calibri"/>
          <w:sz w:val="28"/>
          <w:lang w:eastAsia="zh-CN"/>
        </w:rPr>
      </w:pPr>
      <w:r>
        <w:rPr>
          <w:rFonts w:eastAsia="Calibri"/>
          <w:sz w:val="28"/>
          <w:szCs w:val="28"/>
          <w:lang w:val="uk-UA" w:eastAsia="zh-CN"/>
        </w:rPr>
        <w:t>постійне та послідовне підвищення якості освітньої діяльності;</w:t>
      </w:r>
    </w:p>
    <w:p w14:paraId="5DCC8381">
      <w:pPr>
        <w:pStyle w:val="28"/>
        <w:numPr>
          <w:ilvl w:val="0"/>
          <w:numId w:val="5"/>
        </w:numPr>
        <w:tabs>
          <w:tab w:val="left" w:pos="0"/>
        </w:tabs>
        <w:suppressAutoHyphens/>
        <w:ind w:left="142" w:hanging="142"/>
        <w:jc w:val="both"/>
        <w:rPr>
          <w:rFonts w:eastAsia="Calibri"/>
          <w:sz w:val="28"/>
          <w:szCs w:val="28"/>
          <w:lang w:val="uk-UA" w:eastAsia="zh-CN"/>
        </w:rPr>
      </w:pPr>
      <w:r>
        <w:rPr>
          <w:rFonts w:eastAsia="Calibri"/>
          <w:sz w:val="28"/>
          <w:szCs w:val="28"/>
          <w:lang w:val="uk-UA" w:eastAsia="zh-CN"/>
        </w:rPr>
        <w:t>допомога суб’єктам освітньої діяльності у підвищенні якості освіти.</w:t>
      </w:r>
    </w:p>
    <w:p w14:paraId="5DEF25B1">
      <w:pPr>
        <w:tabs>
          <w:tab w:val="left" w:pos="0"/>
        </w:tabs>
        <w:suppressAutoHyphens/>
        <w:spacing w:after="0" w:line="240" w:lineRule="auto"/>
        <w:jc w:val="both"/>
        <w:rPr>
          <w:rFonts w:ascii="Times New Roman" w:hAnsi="Times New Roman" w:eastAsia="Calibri" w:cs="Times New Roman"/>
          <w:sz w:val="28"/>
          <w:lang w:val="uk-UA" w:eastAsia="zh-CN"/>
        </w:rPr>
      </w:pPr>
      <w:r>
        <w:rPr>
          <w:rFonts w:ascii="Times New Roman" w:hAnsi="Times New Roman" w:eastAsia="Calibri" w:cs="Times New Roman"/>
          <w:b/>
          <w:bCs/>
          <w:sz w:val="28"/>
          <w:szCs w:val="28"/>
          <w:lang w:val="uk-UA" w:eastAsia="zh-CN"/>
        </w:rPr>
        <w:t xml:space="preserve">3.2. </w:t>
      </w:r>
      <w:r>
        <w:rPr>
          <w:rFonts w:ascii="Times New Roman" w:hAnsi="Times New Roman" w:eastAsia="Calibri" w:cs="Times New Roman"/>
          <w:b/>
          <w:sz w:val="28"/>
          <w:szCs w:val="28"/>
          <w:lang w:val="uk-UA" w:eastAsia="zh-CN"/>
        </w:rPr>
        <w:t>Завданнями внутрішньої системи забезпечення якості освіти</w:t>
      </w:r>
      <w:r>
        <w:rPr>
          <w:rStyle w:val="19"/>
          <w:color w:val="000000"/>
          <w:sz w:val="28"/>
          <w:szCs w:val="28"/>
          <w:lang w:val="uk-UA"/>
        </w:rPr>
        <w:t xml:space="preserve"> </w:t>
      </w:r>
      <w:r>
        <w:rPr>
          <w:rStyle w:val="19"/>
          <w:rFonts w:ascii="Times New Roman" w:hAnsi="Times New Roman" w:cs="Times New Roman"/>
          <w:b/>
          <w:color w:val="000000"/>
          <w:sz w:val="28"/>
          <w:szCs w:val="28"/>
          <w:lang w:val="uk-UA"/>
        </w:rPr>
        <w:t>Великокурівської музичної</w:t>
      </w:r>
      <w:r>
        <w:rPr>
          <w:rStyle w:val="19"/>
          <w:b/>
          <w:color w:val="000000"/>
          <w:sz w:val="28"/>
          <w:szCs w:val="28"/>
          <w:lang w:val="uk-UA"/>
        </w:rPr>
        <w:t xml:space="preserve"> </w:t>
      </w:r>
      <w:r>
        <w:rPr>
          <w:rStyle w:val="19"/>
          <w:rFonts w:ascii="Times New Roman" w:hAnsi="Times New Roman" w:cs="Times New Roman"/>
          <w:b/>
          <w:color w:val="000000"/>
          <w:sz w:val="28"/>
          <w:szCs w:val="28"/>
          <w:lang w:val="uk-UA"/>
        </w:rPr>
        <w:t>школи</w:t>
      </w:r>
      <w:r>
        <w:rPr>
          <w:rFonts w:ascii="Times New Roman" w:hAnsi="Times New Roman" w:eastAsia="Calibri" w:cs="Times New Roman"/>
          <w:b/>
          <w:sz w:val="28"/>
          <w:szCs w:val="28"/>
          <w:lang w:val="uk-UA" w:eastAsia="zh-CN"/>
        </w:rPr>
        <w:t xml:space="preserve"> є: </w:t>
      </w:r>
    </w:p>
    <w:p w14:paraId="2F4FE55C">
      <w:pPr>
        <w:shd w:val="clear" w:color="auto" w:fill="FFFFFF"/>
        <w:tabs>
          <w:tab w:val="left" w:pos="0"/>
        </w:tabs>
        <w:spacing w:after="0" w:line="240" w:lineRule="auto"/>
        <w:jc w:val="both"/>
        <w:rPr>
          <w:rFonts w:ascii="Times New Roman" w:hAnsi="Times New Roman" w:cs="Times New Roman"/>
          <w:color w:val="000000"/>
          <w:sz w:val="28"/>
          <w:szCs w:val="28"/>
          <w:lang w:val="zh-CN"/>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zh-CN"/>
        </w:rPr>
        <w:t>створення власної системи неперервного і тривалого спостереження, оцінювання стану освітнього процесу;</w:t>
      </w:r>
    </w:p>
    <w:p w14:paraId="1D4BAF7F">
      <w:pPr>
        <w:tabs>
          <w:tab w:val="left" w:pos="0"/>
        </w:tabs>
        <w:spacing w:after="0" w:line="240" w:lineRule="auto"/>
        <w:jc w:val="both"/>
        <w:rPr>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оновлення нормативно-методичної бази забезпечення якості освіти та освітньої діяльності в</w:t>
      </w:r>
      <w:r>
        <w:rPr>
          <w:rStyle w:val="19"/>
          <w:rFonts w:ascii="Times New Roman" w:hAnsi="Times New Roman" w:cs="Times New Roman"/>
          <w:color w:val="000000"/>
          <w:sz w:val="28"/>
          <w:szCs w:val="28"/>
          <w:lang w:val="uk-UA"/>
        </w:rPr>
        <w:t xml:space="preserve"> Великокурівської музичної</w:t>
      </w:r>
      <w:r>
        <w:rPr>
          <w:rStyle w:val="19"/>
          <w:color w:val="000000"/>
          <w:sz w:val="28"/>
          <w:szCs w:val="28"/>
          <w:lang w:val="uk-UA"/>
        </w:rPr>
        <w:t xml:space="preserve"> </w:t>
      </w:r>
      <w:r>
        <w:rPr>
          <w:rStyle w:val="19"/>
          <w:rFonts w:ascii="Times New Roman" w:hAnsi="Times New Roman" w:cs="Times New Roman"/>
          <w:color w:val="000000"/>
          <w:sz w:val="28"/>
          <w:szCs w:val="28"/>
          <w:lang w:val="uk-UA"/>
        </w:rPr>
        <w:t>школи</w:t>
      </w:r>
      <w:r>
        <w:rPr>
          <w:rFonts w:ascii="Times New Roman" w:hAnsi="Times New Roman" w:cs="Times New Roman"/>
          <w:sz w:val="28"/>
          <w:szCs w:val="28"/>
          <w:lang w:val="uk-UA"/>
        </w:rPr>
        <w:t>;</w:t>
      </w:r>
    </w:p>
    <w:p w14:paraId="740F033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дотримання  стану  прозорості  освітньої  діяльності  та  оприлюднення інформації щодо її результатів;  </w:t>
      </w:r>
    </w:p>
    <w:p w14:paraId="3EA37C9E">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розроблення  рекомендацій  щодо  покращення  якості  освітньої діяльності і якості освіти, участь у стратегічному плануванні;</w:t>
      </w:r>
    </w:p>
    <w:p w14:paraId="24B92B0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здійснення контролю виконання чинного законодавства в галузі освіти, нормативних документів Міністерства освіти культури і науки України, департаменту культури Чернівецької обласної державної адміністрації, наказів і розпоряджень відділу ОКМС Велткокучурівської селищній раді та рішень педагогічної ради</w:t>
      </w:r>
      <w:r>
        <w:rPr>
          <w:rStyle w:val="19"/>
          <w:rFonts w:ascii="Times New Roman" w:hAnsi="Times New Roman" w:cs="Times New Roman"/>
          <w:b/>
          <w:color w:val="000000"/>
          <w:sz w:val="28"/>
          <w:szCs w:val="28"/>
          <w:lang w:val="uk-UA"/>
        </w:rPr>
        <w:t xml:space="preserve"> </w:t>
      </w:r>
      <w:r>
        <w:rPr>
          <w:rStyle w:val="19"/>
          <w:rFonts w:ascii="Times New Roman" w:hAnsi="Times New Roman" w:cs="Times New Roman"/>
          <w:color w:val="000000"/>
          <w:sz w:val="28"/>
          <w:szCs w:val="28"/>
          <w:lang w:val="uk-UA"/>
        </w:rPr>
        <w:t>Великокурівської музичної</w:t>
      </w:r>
      <w:r>
        <w:rPr>
          <w:rStyle w:val="19"/>
          <w:color w:val="000000"/>
          <w:sz w:val="28"/>
          <w:szCs w:val="28"/>
          <w:lang w:val="uk-UA"/>
        </w:rPr>
        <w:t xml:space="preserve"> </w:t>
      </w:r>
      <w:r>
        <w:rPr>
          <w:rStyle w:val="19"/>
          <w:rFonts w:ascii="Times New Roman" w:hAnsi="Times New Roman" w:cs="Times New Roman"/>
          <w:color w:val="000000"/>
          <w:sz w:val="28"/>
          <w:szCs w:val="28"/>
          <w:lang w:val="uk-UA"/>
        </w:rPr>
        <w:t>школи;</w:t>
      </w:r>
    </w:p>
    <w:p w14:paraId="1F3BBE5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оцінка ефективності результатів діяльності педагогічних працівників,</w:t>
      </w:r>
      <w:r>
        <w:rPr>
          <w:rFonts w:ascii="Times New Roman" w:hAnsi="Times New Roman" w:cs="Times New Roman"/>
          <w:sz w:val="28"/>
          <w:szCs w:val="28"/>
        </w:rPr>
        <w:t xml:space="preserve"> </w:t>
      </w:r>
      <w:r>
        <w:rPr>
          <w:rFonts w:ascii="Times New Roman" w:hAnsi="Times New Roman" w:cs="Times New Roman"/>
          <w:sz w:val="28"/>
          <w:szCs w:val="28"/>
          <w:lang w:val="uk-UA"/>
        </w:rPr>
        <w:t>надання їм методичної допомоги;</w:t>
      </w:r>
    </w:p>
    <w:p w14:paraId="3C47DE62">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щодо покращення ефективності освітнього процесу і усунення негативних моментів;</w:t>
      </w:r>
    </w:p>
    <w:p w14:paraId="6FD8457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збір інформації, її обробка й накопичення для підготовки проєктів рішень, аналіз реалізації наказів директора </w:t>
      </w:r>
      <w:r>
        <w:rPr>
          <w:rStyle w:val="19"/>
          <w:rFonts w:ascii="Times New Roman" w:hAnsi="Times New Roman" w:cs="Times New Roman"/>
          <w:color w:val="000000"/>
          <w:sz w:val="28"/>
          <w:szCs w:val="28"/>
          <w:lang w:val="uk-UA"/>
        </w:rPr>
        <w:t>Великокурівської музичної</w:t>
      </w:r>
      <w:r>
        <w:rPr>
          <w:rStyle w:val="19"/>
          <w:color w:val="000000"/>
          <w:sz w:val="28"/>
          <w:szCs w:val="28"/>
          <w:lang w:val="uk-UA"/>
        </w:rPr>
        <w:t xml:space="preserve"> </w:t>
      </w:r>
      <w:r>
        <w:rPr>
          <w:rStyle w:val="19"/>
          <w:rFonts w:ascii="Times New Roman" w:hAnsi="Times New Roman" w:cs="Times New Roman"/>
          <w:color w:val="000000"/>
          <w:sz w:val="28"/>
          <w:szCs w:val="28"/>
          <w:lang w:val="uk-UA"/>
        </w:rPr>
        <w:t>школи</w:t>
      </w:r>
      <w:r>
        <w:rPr>
          <w:rFonts w:ascii="Times New Roman" w:hAnsi="Times New Roman" w:cs="Times New Roman"/>
          <w:sz w:val="28"/>
          <w:szCs w:val="28"/>
          <w:lang w:val="uk-UA"/>
        </w:rPr>
        <w:t>;</w:t>
      </w:r>
      <w:r>
        <w:rPr>
          <w:rFonts w:ascii="Times New Roman" w:hAnsi="Times New Roman" w:cs="Times New Roman"/>
          <w:color w:val="000000"/>
          <w:sz w:val="28"/>
          <w:szCs w:val="28"/>
          <w:lang w:val="uk-UA"/>
        </w:rPr>
        <w:t xml:space="preserve"> </w:t>
      </w:r>
    </w:p>
    <w:p w14:paraId="4CA775C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аналіз чинників впливу на результативність освітнього  процесу, підтримка мотивації навчання;</w:t>
      </w:r>
    </w:p>
    <w:p w14:paraId="3D991873">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прогнозування на підставі об’єктивних даних динаміки освітнього процесу</w:t>
      </w:r>
      <w:r>
        <w:rPr>
          <w:rFonts w:ascii="Times New Roman" w:hAnsi="Times New Roman" w:cs="Times New Roman"/>
          <w:color w:val="000000"/>
          <w:sz w:val="28"/>
          <w:szCs w:val="28"/>
          <w:lang w:val="uk-UA"/>
        </w:rPr>
        <w:t>.</w:t>
      </w:r>
    </w:p>
    <w:p w14:paraId="63204406">
      <w:pPr>
        <w:pStyle w:val="21"/>
        <w:rPr>
          <w:rFonts w:ascii="Times New Roman" w:hAnsi="Times New Roman" w:cs="Times New Roman"/>
          <w:b/>
          <w:sz w:val="28"/>
          <w:szCs w:val="28"/>
          <w:lang w:eastAsia="zh-CN"/>
        </w:rPr>
      </w:pPr>
      <w:r>
        <w:rPr>
          <w:rFonts w:ascii="Times New Roman" w:hAnsi="Times New Roman" w:cs="Times New Roman"/>
          <w:b/>
          <w:sz w:val="28"/>
          <w:szCs w:val="28"/>
          <w:lang w:val="uk-UA" w:eastAsia="uk-UA"/>
        </w:rPr>
        <w:t xml:space="preserve">3.3. </w:t>
      </w:r>
      <w:r>
        <w:rPr>
          <w:rFonts w:ascii="Times New Roman" w:hAnsi="Times New Roman" w:cs="Times New Roman"/>
          <w:b/>
          <w:sz w:val="28"/>
          <w:szCs w:val="28"/>
          <w:lang w:eastAsia="uk-UA"/>
        </w:rPr>
        <w:t>Принци</w:t>
      </w:r>
      <w:r>
        <w:rPr>
          <w:rFonts w:ascii="Times New Roman" w:hAnsi="Times New Roman" w:cs="Times New Roman"/>
          <w:b/>
          <w:sz w:val="28"/>
          <w:szCs w:val="28"/>
          <w:lang w:val="uk-UA" w:eastAsia="uk-UA"/>
        </w:rPr>
        <w:t>пи</w:t>
      </w:r>
      <w:r>
        <w:rPr>
          <w:rFonts w:ascii="Times New Roman" w:hAnsi="Times New Roman" w:cs="Times New Roman"/>
          <w:b/>
          <w:sz w:val="28"/>
          <w:szCs w:val="28"/>
          <w:lang w:eastAsia="uk-UA"/>
        </w:rPr>
        <w:t xml:space="preserve">, </w:t>
      </w:r>
      <w:r>
        <w:rPr>
          <w:rFonts w:ascii="Times New Roman" w:hAnsi="Times New Roman" w:cs="Times New Roman"/>
          <w:b/>
          <w:sz w:val="28"/>
          <w:szCs w:val="28"/>
          <w:lang w:val="uk-UA" w:eastAsia="uk-UA"/>
        </w:rPr>
        <w:t>на яких</w:t>
      </w:r>
      <w:r>
        <w:rPr>
          <w:rFonts w:ascii="Times New Roman" w:hAnsi="Times New Roman" w:cs="Times New Roman"/>
          <w:b/>
          <w:sz w:val="28"/>
          <w:szCs w:val="28"/>
          <w:lang w:eastAsia="uk-UA"/>
        </w:rPr>
        <w:t xml:space="preserve"> базується </w:t>
      </w:r>
      <w:r>
        <w:rPr>
          <w:rFonts w:ascii="Times New Roman" w:hAnsi="Times New Roman" w:cs="Times New Roman"/>
          <w:b/>
          <w:sz w:val="28"/>
          <w:szCs w:val="28"/>
          <w:lang w:val="uk-UA" w:eastAsia="uk-UA"/>
        </w:rPr>
        <w:t>с</w:t>
      </w:r>
      <w:r>
        <w:rPr>
          <w:rFonts w:ascii="Times New Roman" w:hAnsi="Times New Roman" w:cs="Times New Roman"/>
          <w:b/>
          <w:sz w:val="28"/>
          <w:szCs w:val="28"/>
          <w:lang w:eastAsia="uk-UA"/>
        </w:rPr>
        <w:t>тратегія забезпечення якості освіти</w:t>
      </w:r>
      <w:r>
        <w:rPr>
          <w:rFonts w:ascii="Times New Roman" w:hAnsi="Times New Roman" w:cs="Times New Roman"/>
          <w:b/>
          <w:sz w:val="28"/>
          <w:szCs w:val="28"/>
          <w:lang w:val="uk-UA" w:eastAsia="uk-UA"/>
        </w:rPr>
        <w:t xml:space="preserve"> </w:t>
      </w:r>
      <w:r>
        <w:rPr>
          <w:rStyle w:val="19"/>
          <w:rFonts w:ascii="Times New Roman" w:hAnsi="Times New Roman" w:cs="Times New Roman"/>
          <w:b/>
          <w:color w:val="000000"/>
          <w:sz w:val="28"/>
          <w:szCs w:val="28"/>
          <w:lang w:val="uk-UA"/>
        </w:rPr>
        <w:t>Великокурівської музичної</w:t>
      </w:r>
      <w:r>
        <w:rPr>
          <w:rStyle w:val="19"/>
          <w:b/>
          <w:color w:val="000000"/>
          <w:sz w:val="28"/>
          <w:szCs w:val="28"/>
          <w:lang w:val="uk-UA"/>
        </w:rPr>
        <w:t xml:space="preserve"> </w:t>
      </w:r>
      <w:r>
        <w:rPr>
          <w:rStyle w:val="19"/>
          <w:rFonts w:ascii="Times New Roman" w:hAnsi="Times New Roman" w:cs="Times New Roman"/>
          <w:b/>
          <w:color w:val="000000"/>
          <w:sz w:val="28"/>
          <w:szCs w:val="28"/>
          <w:lang w:val="uk-UA"/>
        </w:rPr>
        <w:t>школи</w:t>
      </w:r>
      <w:r>
        <w:rPr>
          <w:rFonts w:ascii="Times New Roman" w:hAnsi="Times New Roman" w:cs="Times New Roman"/>
          <w:b/>
          <w:sz w:val="28"/>
          <w:szCs w:val="28"/>
          <w:lang w:eastAsia="uk-UA"/>
        </w:rPr>
        <w:t>:</w:t>
      </w:r>
    </w:p>
    <w:p w14:paraId="55059079">
      <w:pPr>
        <w:pStyle w:val="28"/>
        <w:numPr>
          <w:ilvl w:val="0"/>
          <w:numId w:val="6"/>
        </w:numPr>
        <w:tabs>
          <w:tab w:val="left" w:pos="284"/>
        </w:tabs>
        <w:suppressAutoHyphens/>
        <w:ind w:left="0" w:firstLine="0"/>
        <w:jc w:val="both"/>
        <w:rPr>
          <w:rFonts w:eastAsia="Calibri"/>
          <w:sz w:val="28"/>
          <w:lang w:eastAsia="zh-CN"/>
        </w:rPr>
      </w:pPr>
      <w:r>
        <w:rPr>
          <w:rFonts w:eastAsia="Calibri"/>
          <w:sz w:val="28"/>
          <w:szCs w:val="28"/>
          <w:lang w:val="uk-UA" w:eastAsia="uk-UA"/>
        </w:rPr>
        <w:t>Дитиноцентризм. Головним суб’єктом, на якого спрямована освітня діяльність музичної школи, є дитина.</w:t>
      </w:r>
    </w:p>
    <w:p w14:paraId="4428006D">
      <w:pPr>
        <w:pStyle w:val="28"/>
        <w:numPr>
          <w:ilvl w:val="0"/>
          <w:numId w:val="6"/>
        </w:numPr>
        <w:tabs>
          <w:tab w:val="left" w:pos="284"/>
        </w:tabs>
        <w:suppressAutoHyphens/>
        <w:ind w:left="0" w:firstLine="0"/>
        <w:jc w:val="both"/>
        <w:rPr>
          <w:rFonts w:eastAsia="Calibri"/>
          <w:sz w:val="28"/>
          <w:lang w:eastAsia="zh-CN"/>
        </w:rPr>
      </w:pPr>
      <w:r>
        <w:rPr>
          <w:rFonts w:eastAsia="Calibri"/>
          <w:sz w:val="28"/>
          <w:szCs w:val="28"/>
          <w:lang w:val="uk-UA" w:eastAsia="uk-UA"/>
        </w:rPr>
        <w:t>Автономія музичної школи, яка передбачає самостійність у виборі форм і методів навчання, визначення стратегії і напрямів розвитку музичної школи відповідно до чинних нормативно-правових документів, Державних стандартів позашкільної мистецької освіти.</w:t>
      </w:r>
    </w:p>
    <w:p w14:paraId="39E1C671">
      <w:pPr>
        <w:pStyle w:val="28"/>
        <w:numPr>
          <w:ilvl w:val="0"/>
          <w:numId w:val="6"/>
        </w:numPr>
        <w:tabs>
          <w:tab w:val="left" w:pos="284"/>
        </w:tabs>
        <w:suppressAutoHyphens/>
        <w:ind w:left="0" w:firstLine="0"/>
        <w:jc w:val="both"/>
        <w:rPr>
          <w:rFonts w:eastAsia="Calibri"/>
          <w:sz w:val="28"/>
          <w:lang w:eastAsia="zh-CN"/>
        </w:rPr>
      </w:pPr>
      <w:r>
        <w:rPr>
          <w:rFonts w:eastAsia="Calibri"/>
          <w:color w:val="000000"/>
          <w:sz w:val="28"/>
          <w:szCs w:val="28"/>
          <w:lang w:val="uk-UA" w:eastAsia="uk-UA"/>
        </w:rPr>
        <w:t xml:space="preserve">Цілісність, що полягає в єдності усіх видів освітніх впливів на учня, їх підпорядкованості головній меті освітньої діяльності, яка передбачає розвиток, виховання і соціалізацію особистості, здатної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3FFF42A0">
      <w:pPr>
        <w:pStyle w:val="28"/>
        <w:numPr>
          <w:ilvl w:val="0"/>
          <w:numId w:val="6"/>
        </w:numPr>
        <w:tabs>
          <w:tab w:val="left" w:pos="284"/>
        </w:tabs>
        <w:suppressAutoHyphens/>
        <w:ind w:left="0" w:firstLine="0"/>
        <w:jc w:val="both"/>
        <w:rPr>
          <w:rFonts w:eastAsia="Calibri"/>
          <w:sz w:val="28"/>
          <w:lang w:val="uk-UA" w:eastAsia="zh-CN"/>
        </w:rPr>
      </w:pPr>
      <w:r>
        <w:rPr>
          <w:rFonts w:eastAsia="Calibri"/>
          <w:sz w:val="28"/>
          <w:szCs w:val="28"/>
          <w:lang w:val="uk-UA" w:eastAsia="uk-UA"/>
        </w:rPr>
        <w:t>Цілісність системи управління музичної школи, яка забезпечується оптимальним добором педагогічних кадрів, формуванням мотивуючого освітнього середовища,  використанням освітніх технологій, спрямованих на оволодіння ключовими компетентностями, створенням сприятливої для роботи психологічної атмосфери.</w:t>
      </w:r>
    </w:p>
    <w:p w14:paraId="5B7695F1">
      <w:pPr>
        <w:pStyle w:val="28"/>
        <w:numPr>
          <w:ilvl w:val="0"/>
          <w:numId w:val="6"/>
        </w:numPr>
        <w:shd w:val="clear" w:color="auto" w:fill="FFFFFF"/>
        <w:tabs>
          <w:tab w:val="left" w:pos="284"/>
        </w:tabs>
        <w:suppressAutoHyphens/>
        <w:ind w:left="0" w:firstLine="0"/>
        <w:jc w:val="both"/>
        <w:rPr>
          <w:rFonts w:eastAsia="Calibri"/>
          <w:sz w:val="16"/>
          <w:szCs w:val="16"/>
          <w:lang w:val="zh-CN" w:eastAsia="zh-CN"/>
        </w:rPr>
      </w:pPr>
      <w:r>
        <w:rPr>
          <w:rFonts w:eastAsia="Calibri"/>
          <w:color w:val="000000"/>
          <w:sz w:val="28"/>
          <w:szCs w:val="28"/>
          <w:lang w:val="uk-UA" w:eastAsia="uk-UA"/>
        </w:rPr>
        <w:t>Постійного розвитку, що виходить з необхідності вдосконалення якості освітньої діяльності відповідно до зміни внутрішнього та зовнішнього середовища, аналізу даних та інформації про результативність освітньої діяльності.</w:t>
      </w:r>
    </w:p>
    <w:p w14:paraId="722E0D11">
      <w:pPr>
        <w:pStyle w:val="28"/>
        <w:numPr>
          <w:ilvl w:val="0"/>
          <w:numId w:val="6"/>
        </w:numPr>
        <w:shd w:val="clear" w:color="auto" w:fill="FFFFFF"/>
        <w:tabs>
          <w:tab w:val="left" w:pos="284"/>
        </w:tabs>
        <w:suppressAutoHyphens/>
        <w:ind w:left="0" w:firstLine="0"/>
        <w:jc w:val="both"/>
        <w:rPr>
          <w:rFonts w:eastAsia="Calibri"/>
          <w:sz w:val="16"/>
          <w:szCs w:val="16"/>
          <w:lang w:val="zh-CN" w:eastAsia="zh-CN"/>
        </w:rPr>
      </w:pPr>
      <w:r>
        <w:rPr>
          <w:rFonts w:eastAsia="Calibri"/>
          <w:color w:val="000000"/>
          <w:sz w:val="28"/>
          <w:szCs w:val="28"/>
          <w:lang w:val="uk-UA" w:eastAsia="uk-UA"/>
        </w:rPr>
        <w:t>Відкритості інформації на всіх етапах забезпечення якості та прозорості процедур внутрішньої системи забезпечення якості освіти</w:t>
      </w:r>
      <w:r>
        <w:rPr>
          <w:rStyle w:val="19"/>
          <w:b/>
          <w:color w:val="000000"/>
          <w:sz w:val="28"/>
          <w:szCs w:val="28"/>
          <w:lang w:val="uk-UA"/>
        </w:rPr>
        <w:t xml:space="preserve"> </w:t>
      </w:r>
      <w:r>
        <w:rPr>
          <w:rStyle w:val="19"/>
          <w:color w:val="000000"/>
          <w:sz w:val="28"/>
          <w:szCs w:val="28"/>
          <w:lang w:val="uk-UA"/>
        </w:rPr>
        <w:t>Великокурівської музичної школи</w:t>
      </w:r>
      <w:r>
        <w:rPr>
          <w:rFonts w:eastAsia="Calibri"/>
          <w:color w:val="000000"/>
          <w:sz w:val="28"/>
          <w:szCs w:val="28"/>
          <w:lang w:val="uk-UA" w:eastAsia="uk-UA"/>
        </w:rPr>
        <w:t>.</w:t>
      </w:r>
    </w:p>
    <w:p w14:paraId="6C22AA4A">
      <w:pPr>
        <w:pStyle w:val="28"/>
        <w:numPr>
          <w:ilvl w:val="0"/>
          <w:numId w:val="6"/>
        </w:numPr>
        <w:shd w:val="clear" w:color="auto" w:fill="FFFFFF"/>
        <w:tabs>
          <w:tab w:val="left" w:pos="284"/>
        </w:tabs>
        <w:suppressAutoHyphens/>
        <w:ind w:left="0" w:firstLine="0"/>
        <w:jc w:val="both"/>
        <w:rPr>
          <w:rFonts w:eastAsia="Calibri"/>
          <w:sz w:val="16"/>
          <w:szCs w:val="16"/>
          <w:lang w:val="zh-CN" w:eastAsia="zh-CN"/>
        </w:rPr>
      </w:pPr>
      <w:r>
        <w:rPr>
          <w:rFonts w:eastAsia="Calibri"/>
          <w:color w:val="000000"/>
          <w:sz w:val="28"/>
          <w:szCs w:val="28"/>
          <w:lang w:val="uk-UA" w:eastAsia="uk-UA"/>
        </w:rPr>
        <w:t>Гнучкість і адаптивність - здатність змінюватися під впливом сучасних тенденцій розвитку суспільства.</w:t>
      </w:r>
    </w:p>
    <w:p w14:paraId="2CED8A63">
      <w:pPr>
        <w:shd w:val="clear" w:color="auto" w:fill="FFFFFF"/>
        <w:tabs>
          <w:tab w:val="left" w:pos="709"/>
        </w:tabs>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b/>
          <w:bCs/>
          <w:color w:val="000000"/>
          <w:sz w:val="28"/>
          <w:szCs w:val="28"/>
          <w:lang w:val="uk-UA" w:eastAsia="uk-UA"/>
        </w:rPr>
        <w:t>3.4. Напрями та вимоги, за якими здійснюється оцінювання освітніх і управлінських процесів  та внутрішньої системи забезпечення якості освіти:</w:t>
      </w:r>
    </w:p>
    <w:p w14:paraId="4655BB41">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b/>
          <w:bCs/>
          <w:i/>
          <w:iCs/>
          <w:color w:val="000000"/>
          <w:sz w:val="28"/>
          <w:szCs w:val="28"/>
          <w:lang w:val="uk-UA" w:eastAsia="zh-CN"/>
        </w:rPr>
        <w:t>3.4.1.</w:t>
      </w:r>
      <w:r>
        <w:rPr>
          <w:rFonts w:ascii="Times New Roman" w:hAnsi="Times New Roman" w:eastAsia="Calibri" w:cs="Times New Roman"/>
          <w:b/>
          <w:bCs/>
          <w:i/>
          <w:iCs/>
          <w:color w:val="000000"/>
          <w:sz w:val="28"/>
          <w:szCs w:val="28"/>
          <w:lang w:val="zh-CN" w:eastAsia="zh-CN"/>
        </w:rPr>
        <w:t xml:space="preserve"> </w:t>
      </w:r>
      <w:r>
        <w:rPr>
          <w:rFonts w:ascii="Times New Roman" w:hAnsi="Times New Roman" w:eastAsia="Calibri" w:cs="Times New Roman"/>
          <w:b/>
          <w:bCs/>
          <w:i/>
          <w:iCs/>
          <w:color w:val="000000"/>
          <w:sz w:val="28"/>
          <w:szCs w:val="28"/>
          <w:lang w:val="uk-UA" w:eastAsia="zh-CN"/>
        </w:rPr>
        <w:t>О</w:t>
      </w:r>
      <w:r>
        <w:rPr>
          <w:rFonts w:ascii="Times New Roman" w:hAnsi="Times New Roman" w:eastAsia="Calibri" w:cs="Times New Roman"/>
          <w:b/>
          <w:bCs/>
          <w:i/>
          <w:iCs/>
          <w:color w:val="000000"/>
          <w:sz w:val="28"/>
          <w:szCs w:val="28"/>
          <w:lang w:val="zh-CN" w:eastAsia="zh-CN"/>
        </w:rPr>
        <w:t>світнє середовище:</w:t>
      </w:r>
    </w:p>
    <w:p w14:paraId="3229FEBA">
      <w:pPr>
        <w:pStyle w:val="28"/>
        <w:numPr>
          <w:ilvl w:val="0"/>
          <w:numId w:val="6"/>
        </w:numPr>
        <w:pBdr>
          <w:top w:val="none" w:color="000000" w:sz="0" w:space="0"/>
          <w:left w:val="none" w:color="000000" w:sz="0" w:space="0"/>
          <w:bottom w:val="none" w:color="000000" w:sz="0" w:space="0"/>
          <w:right w:val="none" w:color="000000" w:sz="0" w:space="0"/>
        </w:pBdr>
        <w:shd w:val="clear" w:color="auto" w:fill="FFFFFF"/>
        <w:suppressAutoHyphens/>
        <w:ind w:left="142" w:hanging="142"/>
        <w:jc w:val="both"/>
        <w:rPr>
          <w:rFonts w:eastAsia="Calibri"/>
          <w:sz w:val="16"/>
          <w:szCs w:val="16"/>
          <w:lang w:val="zh-CN" w:eastAsia="zh-CN"/>
        </w:rPr>
      </w:pPr>
      <w:bookmarkStart w:id="11" w:name="n37"/>
      <w:bookmarkEnd w:id="11"/>
      <w:r>
        <w:rPr>
          <w:rFonts w:eastAsia="Calibri"/>
          <w:color w:val="000000"/>
          <w:sz w:val="28"/>
          <w:szCs w:val="28"/>
          <w:lang w:val="zh-CN" w:eastAsia="zh-CN"/>
        </w:rPr>
        <w:t>забезпечення комфортних і безпечних умов навчання та праці;</w:t>
      </w:r>
    </w:p>
    <w:p w14:paraId="0C360DFF">
      <w:pPr>
        <w:pStyle w:val="28"/>
        <w:numPr>
          <w:ilvl w:val="0"/>
          <w:numId w:val="6"/>
        </w:numPr>
        <w:pBdr>
          <w:top w:val="none" w:color="000000" w:sz="0" w:space="0"/>
          <w:left w:val="none" w:color="000000" w:sz="0" w:space="0"/>
          <w:bottom w:val="none" w:color="000000" w:sz="0" w:space="0"/>
          <w:right w:val="none" w:color="000000" w:sz="0" w:space="0"/>
        </w:pBdr>
        <w:shd w:val="clear" w:color="auto" w:fill="FFFFFF"/>
        <w:suppressAutoHyphens/>
        <w:ind w:left="142" w:hanging="142"/>
        <w:jc w:val="both"/>
        <w:rPr>
          <w:rFonts w:eastAsia="Calibri"/>
          <w:sz w:val="16"/>
          <w:szCs w:val="16"/>
          <w:lang w:val="zh-CN" w:eastAsia="zh-CN"/>
        </w:rPr>
      </w:pPr>
      <w:bookmarkStart w:id="12" w:name="n38"/>
      <w:bookmarkEnd w:id="12"/>
      <w:r>
        <w:rPr>
          <w:rFonts w:eastAsia="Calibri"/>
          <w:color w:val="000000"/>
          <w:sz w:val="28"/>
          <w:szCs w:val="28"/>
          <w:lang w:val="zh-CN" w:eastAsia="zh-CN"/>
        </w:rPr>
        <w:t>створення освітнього середовища, вільного від будь-яких форм насильства та дискримінації;</w:t>
      </w:r>
    </w:p>
    <w:p w14:paraId="33A58B62">
      <w:pPr>
        <w:pStyle w:val="28"/>
        <w:numPr>
          <w:ilvl w:val="0"/>
          <w:numId w:val="6"/>
        </w:numPr>
        <w:pBdr>
          <w:top w:val="none" w:color="000000" w:sz="0" w:space="0"/>
          <w:left w:val="none" w:color="000000" w:sz="0" w:space="0"/>
          <w:bottom w:val="none" w:color="000000" w:sz="0" w:space="0"/>
          <w:right w:val="none" w:color="000000" w:sz="0" w:space="0"/>
        </w:pBdr>
        <w:shd w:val="clear" w:color="auto" w:fill="FFFFFF"/>
        <w:suppressAutoHyphens/>
        <w:ind w:left="142" w:hanging="142"/>
        <w:jc w:val="both"/>
        <w:rPr>
          <w:rFonts w:eastAsia="Calibri"/>
          <w:sz w:val="16"/>
          <w:szCs w:val="16"/>
          <w:lang w:val="zh-CN" w:eastAsia="zh-CN"/>
        </w:rPr>
      </w:pPr>
      <w:bookmarkStart w:id="13" w:name="n39"/>
      <w:bookmarkEnd w:id="13"/>
      <w:r>
        <w:rPr>
          <w:rFonts w:eastAsia="Calibri"/>
          <w:color w:val="000000"/>
          <w:sz w:val="28"/>
          <w:szCs w:val="28"/>
          <w:lang w:val="zh-CN" w:eastAsia="zh-CN"/>
        </w:rPr>
        <w:t xml:space="preserve">формування інклюзивного, розвивального та мотивуючого до навчання в </w:t>
      </w:r>
      <w:r>
        <w:rPr>
          <w:rFonts w:eastAsia="Calibri"/>
          <w:color w:val="000000"/>
          <w:sz w:val="28"/>
          <w:szCs w:val="28"/>
          <w:lang w:val="uk-UA" w:eastAsia="zh-CN"/>
        </w:rPr>
        <w:t>музичній школі</w:t>
      </w:r>
      <w:r>
        <w:rPr>
          <w:rFonts w:eastAsia="Calibri"/>
          <w:color w:val="000000"/>
          <w:sz w:val="28"/>
          <w:szCs w:val="28"/>
          <w:lang w:val="zh-CN" w:eastAsia="zh-CN"/>
        </w:rPr>
        <w:t>.</w:t>
      </w:r>
    </w:p>
    <w:p w14:paraId="57099E2F">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14" w:name="n40"/>
      <w:bookmarkEnd w:id="14"/>
      <w:r>
        <w:rPr>
          <w:rFonts w:ascii="Times New Roman" w:hAnsi="Times New Roman" w:eastAsia="Calibri" w:cs="Times New Roman"/>
          <w:b/>
          <w:bCs/>
          <w:i/>
          <w:iCs/>
          <w:color w:val="000000"/>
          <w:sz w:val="28"/>
          <w:szCs w:val="28"/>
          <w:lang w:val="zh-CN" w:eastAsia="zh-CN"/>
        </w:rPr>
        <w:t xml:space="preserve">3.4.2. </w:t>
      </w:r>
      <w:r>
        <w:rPr>
          <w:rFonts w:ascii="Times New Roman" w:hAnsi="Times New Roman" w:eastAsia="Calibri" w:cs="Times New Roman"/>
          <w:b/>
          <w:bCs/>
          <w:i/>
          <w:iCs/>
          <w:color w:val="000000"/>
          <w:sz w:val="28"/>
          <w:szCs w:val="28"/>
          <w:lang w:val="uk-UA" w:eastAsia="zh-CN"/>
        </w:rPr>
        <w:t>С</w:t>
      </w:r>
      <w:r>
        <w:rPr>
          <w:rFonts w:ascii="Times New Roman" w:hAnsi="Times New Roman" w:eastAsia="Calibri" w:cs="Times New Roman"/>
          <w:b/>
          <w:bCs/>
          <w:i/>
          <w:iCs/>
          <w:color w:val="000000"/>
          <w:sz w:val="28"/>
          <w:szCs w:val="28"/>
          <w:lang w:val="zh-CN" w:eastAsia="zh-CN"/>
        </w:rPr>
        <w:t>истема оцінювання здобувачів освіти:</w:t>
      </w:r>
    </w:p>
    <w:p w14:paraId="31F9C72F">
      <w:pPr>
        <w:pStyle w:val="28"/>
        <w:numPr>
          <w:ilvl w:val="0"/>
          <w:numId w:val="7"/>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rFonts w:eastAsia="Calibri"/>
          <w:sz w:val="16"/>
          <w:szCs w:val="16"/>
          <w:lang w:val="zh-CN" w:eastAsia="zh-CN"/>
        </w:rPr>
      </w:pPr>
      <w:bookmarkStart w:id="15" w:name="n41"/>
      <w:bookmarkEnd w:id="15"/>
      <w:r>
        <w:rPr>
          <w:rFonts w:eastAsia="Calibri"/>
          <w:color w:val="000000"/>
          <w:sz w:val="28"/>
          <w:szCs w:val="28"/>
          <w:lang w:val="zh-CN" w:eastAsia="zh-CN"/>
        </w:rPr>
        <w:t>наявність відкритої, прозорої і зрозумілої для здобувачів освіти системи оцінювання їх навчальних досягнень;</w:t>
      </w:r>
    </w:p>
    <w:p w14:paraId="5CC366EC">
      <w:pPr>
        <w:pStyle w:val="28"/>
        <w:numPr>
          <w:ilvl w:val="0"/>
          <w:numId w:val="7"/>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rFonts w:eastAsia="Calibri"/>
          <w:sz w:val="16"/>
          <w:szCs w:val="16"/>
          <w:lang w:val="zh-CN" w:eastAsia="zh-CN"/>
        </w:rPr>
      </w:pPr>
      <w:bookmarkStart w:id="16" w:name="n42"/>
      <w:bookmarkEnd w:id="16"/>
      <w:r>
        <w:rPr>
          <w:rFonts w:eastAsia="Calibri"/>
          <w:color w:val="000000"/>
          <w:sz w:val="28"/>
          <w:szCs w:val="28"/>
          <w:lang w:val="zh-CN" w:eastAsia="zh-CN"/>
        </w:rPr>
        <w:t xml:space="preserve">застосування внутрішнього моніторингу, що передбачає систематичне відстеження та коригування результатів навчання кожного здобувача </w:t>
      </w:r>
      <w:r>
        <w:rPr>
          <w:rFonts w:eastAsia="Calibri"/>
          <w:color w:val="000000"/>
          <w:sz w:val="28"/>
          <w:szCs w:val="28"/>
          <w:lang w:val="uk-UA" w:eastAsia="zh-CN"/>
        </w:rPr>
        <w:t xml:space="preserve"> </w:t>
      </w:r>
      <w:r>
        <w:rPr>
          <w:rFonts w:eastAsia="Calibri"/>
          <w:color w:val="000000"/>
          <w:sz w:val="28"/>
          <w:szCs w:val="28"/>
          <w:lang w:val="zh-CN" w:eastAsia="zh-CN"/>
        </w:rPr>
        <w:t>освіти;</w:t>
      </w:r>
    </w:p>
    <w:p w14:paraId="6EB52804">
      <w:pPr>
        <w:pStyle w:val="28"/>
        <w:numPr>
          <w:ilvl w:val="0"/>
          <w:numId w:val="7"/>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rFonts w:eastAsia="Calibri"/>
          <w:sz w:val="16"/>
          <w:szCs w:val="16"/>
          <w:lang w:val="zh-CN" w:eastAsia="zh-CN"/>
        </w:rPr>
      </w:pPr>
      <w:bookmarkStart w:id="17" w:name="n43"/>
      <w:bookmarkEnd w:id="17"/>
      <w:r>
        <w:rPr>
          <w:rFonts w:eastAsia="Calibri"/>
          <w:color w:val="000000"/>
          <w:sz w:val="28"/>
          <w:szCs w:val="28"/>
          <w:lang w:val="zh-CN" w:eastAsia="zh-CN"/>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14:paraId="58D9B5D0">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b/>
          <w:bCs/>
          <w:i/>
          <w:iCs/>
          <w:color w:val="000000"/>
          <w:sz w:val="28"/>
          <w:szCs w:val="28"/>
          <w:lang w:val="zh-CN" w:eastAsia="zh-CN"/>
        </w:rPr>
        <w:t xml:space="preserve">3.4.3. </w:t>
      </w:r>
      <w:r>
        <w:rPr>
          <w:rFonts w:ascii="Times New Roman" w:hAnsi="Times New Roman" w:eastAsia="Calibri" w:cs="Times New Roman"/>
          <w:b/>
          <w:bCs/>
          <w:i/>
          <w:iCs/>
          <w:color w:val="000000"/>
          <w:sz w:val="28"/>
          <w:szCs w:val="28"/>
          <w:lang w:val="uk-UA" w:eastAsia="zh-CN"/>
        </w:rPr>
        <w:t>П</w:t>
      </w:r>
      <w:r>
        <w:rPr>
          <w:rFonts w:ascii="Times New Roman" w:hAnsi="Times New Roman" w:eastAsia="Calibri" w:cs="Times New Roman"/>
          <w:b/>
          <w:bCs/>
          <w:i/>
          <w:iCs/>
          <w:color w:val="000000"/>
          <w:sz w:val="28"/>
          <w:szCs w:val="28"/>
          <w:lang w:val="zh-CN" w:eastAsia="zh-CN"/>
        </w:rPr>
        <w:t xml:space="preserve">едагогічна діяльність працівників </w:t>
      </w:r>
      <w:r>
        <w:rPr>
          <w:rFonts w:ascii="Times New Roman" w:hAnsi="Times New Roman" w:eastAsia="Calibri" w:cs="Times New Roman"/>
          <w:b/>
          <w:bCs/>
          <w:i/>
          <w:iCs/>
          <w:color w:val="000000"/>
          <w:sz w:val="28"/>
          <w:szCs w:val="28"/>
          <w:lang w:val="uk-UA" w:eastAsia="zh-CN"/>
        </w:rPr>
        <w:t>музичної школи</w:t>
      </w:r>
      <w:r>
        <w:rPr>
          <w:rFonts w:ascii="Times New Roman" w:hAnsi="Times New Roman" w:eastAsia="Calibri" w:cs="Times New Roman"/>
          <w:b/>
          <w:bCs/>
          <w:i/>
          <w:iCs/>
          <w:color w:val="000000"/>
          <w:sz w:val="28"/>
          <w:szCs w:val="28"/>
          <w:lang w:val="zh-CN" w:eastAsia="zh-CN"/>
        </w:rPr>
        <w:t>:</w:t>
      </w:r>
    </w:p>
    <w:p w14:paraId="1616CB9B">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18" w:name="n45"/>
      <w:bookmarkEnd w:id="18"/>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14:paraId="1A7F054A">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19" w:name="n46"/>
      <w:bookmarkEnd w:id="19"/>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 xml:space="preserve">постійне підвищення рівня професійної компетентності та </w:t>
      </w:r>
      <w:r>
        <w:rPr>
          <w:rFonts w:ascii="Times New Roman" w:hAnsi="Times New Roman" w:eastAsia="Calibri" w:cs="Times New Roman"/>
          <w:color w:val="000000"/>
          <w:sz w:val="28"/>
          <w:szCs w:val="28"/>
          <w:lang w:val="uk-UA" w:eastAsia="zh-CN"/>
        </w:rPr>
        <w:t xml:space="preserve">музичної </w:t>
      </w:r>
      <w:r>
        <w:rPr>
          <w:rFonts w:ascii="Times New Roman" w:hAnsi="Times New Roman" w:eastAsia="Calibri" w:cs="Times New Roman"/>
          <w:color w:val="000000"/>
          <w:sz w:val="28"/>
          <w:szCs w:val="28"/>
          <w:lang w:val="zh-CN" w:eastAsia="zh-CN"/>
        </w:rPr>
        <w:t>майстерності педагогічних працівників;</w:t>
      </w:r>
    </w:p>
    <w:p w14:paraId="5336BC05">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20" w:name="n47"/>
      <w:bookmarkEnd w:id="20"/>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 xml:space="preserve">налагодження співпраці зі здобувачами освіти, їх батьками чи іншими законними представниками, працівниками </w:t>
      </w:r>
      <w:r>
        <w:rPr>
          <w:rStyle w:val="19"/>
          <w:rFonts w:ascii="Times New Roman" w:hAnsi="Times New Roman" w:cs="Times New Roman"/>
          <w:color w:val="000000"/>
          <w:sz w:val="28"/>
          <w:szCs w:val="28"/>
          <w:lang w:val="uk-UA"/>
        </w:rPr>
        <w:t>Великокурівської музичної</w:t>
      </w:r>
      <w:r>
        <w:rPr>
          <w:rStyle w:val="19"/>
          <w:color w:val="000000"/>
          <w:sz w:val="28"/>
          <w:szCs w:val="28"/>
          <w:lang w:val="uk-UA"/>
        </w:rPr>
        <w:t xml:space="preserve"> </w:t>
      </w:r>
      <w:r>
        <w:rPr>
          <w:rStyle w:val="19"/>
          <w:rFonts w:ascii="Times New Roman" w:hAnsi="Times New Roman" w:cs="Times New Roman"/>
          <w:color w:val="000000"/>
          <w:sz w:val="28"/>
          <w:szCs w:val="28"/>
          <w:lang w:val="uk-UA"/>
        </w:rPr>
        <w:t>школи;</w:t>
      </w:r>
    </w:p>
    <w:p w14:paraId="30217C66">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21" w:name="n48"/>
      <w:bookmarkEnd w:id="21"/>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організація педагогічної діяльності та навчання здобувачів освіти на засадах академічної доброчесності.</w:t>
      </w:r>
    </w:p>
    <w:p w14:paraId="77DD9315">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22" w:name="n49"/>
      <w:bookmarkEnd w:id="22"/>
      <w:r>
        <w:rPr>
          <w:rFonts w:ascii="Times New Roman" w:hAnsi="Times New Roman" w:eastAsia="Calibri" w:cs="Times New Roman"/>
          <w:b/>
          <w:bCs/>
          <w:i/>
          <w:iCs/>
          <w:color w:val="000000"/>
          <w:sz w:val="28"/>
          <w:szCs w:val="28"/>
          <w:lang w:val="zh-CN" w:eastAsia="zh-CN"/>
        </w:rPr>
        <w:t xml:space="preserve">3.4.4. </w:t>
      </w:r>
      <w:r>
        <w:rPr>
          <w:rFonts w:ascii="Times New Roman" w:hAnsi="Times New Roman" w:eastAsia="Calibri" w:cs="Times New Roman"/>
          <w:b/>
          <w:bCs/>
          <w:i/>
          <w:iCs/>
          <w:color w:val="000000"/>
          <w:sz w:val="28"/>
          <w:szCs w:val="28"/>
          <w:lang w:val="uk-UA" w:eastAsia="zh-CN"/>
        </w:rPr>
        <w:t>У</w:t>
      </w:r>
      <w:r>
        <w:rPr>
          <w:rFonts w:ascii="Times New Roman" w:hAnsi="Times New Roman" w:eastAsia="Calibri" w:cs="Times New Roman"/>
          <w:b/>
          <w:bCs/>
          <w:i/>
          <w:iCs/>
          <w:color w:val="000000"/>
          <w:sz w:val="28"/>
          <w:szCs w:val="28"/>
          <w:lang w:val="zh-CN" w:eastAsia="zh-CN"/>
        </w:rPr>
        <w:t>правлінські процеси</w:t>
      </w:r>
      <w:r>
        <w:rPr>
          <w:rFonts w:ascii="Times New Roman" w:hAnsi="Times New Roman" w:eastAsia="Calibri" w:cs="Times New Roman"/>
          <w:b/>
          <w:bCs/>
          <w:i/>
          <w:iCs/>
          <w:color w:val="000000"/>
          <w:sz w:val="28"/>
          <w:szCs w:val="28"/>
          <w:lang w:val="uk-UA" w:eastAsia="zh-CN"/>
        </w:rPr>
        <w:t xml:space="preserve"> в</w:t>
      </w:r>
      <w:r>
        <w:rPr>
          <w:rStyle w:val="19"/>
          <w:rFonts w:ascii="Times New Roman" w:hAnsi="Times New Roman" w:cs="Times New Roman"/>
          <w:b/>
          <w:color w:val="000000"/>
          <w:sz w:val="28"/>
          <w:szCs w:val="28"/>
          <w:lang w:val="uk-UA"/>
        </w:rPr>
        <w:t xml:space="preserve"> </w:t>
      </w:r>
      <w:r>
        <w:rPr>
          <w:rStyle w:val="19"/>
          <w:rFonts w:ascii="Times New Roman" w:hAnsi="Times New Roman" w:cs="Times New Roman"/>
          <w:b/>
          <w:i/>
          <w:color w:val="000000"/>
          <w:sz w:val="28"/>
          <w:szCs w:val="28"/>
          <w:lang w:val="uk-UA"/>
        </w:rPr>
        <w:t>Великокурівської музичної</w:t>
      </w:r>
      <w:r>
        <w:rPr>
          <w:rStyle w:val="19"/>
          <w:b/>
          <w:i/>
          <w:color w:val="000000"/>
          <w:sz w:val="28"/>
          <w:szCs w:val="28"/>
          <w:lang w:val="uk-UA"/>
        </w:rPr>
        <w:t xml:space="preserve"> </w:t>
      </w:r>
      <w:r>
        <w:rPr>
          <w:rStyle w:val="19"/>
          <w:rFonts w:ascii="Times New Roman" w:hAnsi="Times New Roman" w:cs="Times New Roman"/>
          <w:b/>
          <w:i/>
          <w:color w:val="000000"/>
          <w:sz w:val="28"/>
          <w:szCs w:val="28"/>
          <w:lang w:val="uk-UA"/>
        </w:rPr>
        <w:t>школи</w:t>
      </w:r>
      <w:r>
        <w:rPr>
          <w:rFonts w:ascii="Times New Roman" w:hAnsi="Times New Roman" w:eastAsia="Calibri" w:cs="Times New Roman"/>
          <w:b/>
          <w:bCs/>
          <w:i/>
          <w:iCs/>
          <w:color w:val="000000"/>
          <w:sz w:val="28"/>
          <w:szCs w:val="28"/>
          <w:lang w:val="uk-UA" w:eastAsia="zh-CN"/>
        </w:rPr>
        <w:t xml:space="preserve"> </w:t>
      </w:r>
      <w:r>
        <w:rPr>
          <w:rFonts w:ascii="Times New Roman" w:hAnsi="Times New Roman" w:eastAsia="Calibri" w:cs="Times New Roman"/>
          <w:b/>
          <w:bCs/>
          <w:i/>
          <w:iCs/>
          <w:color w:val="000000"/>
          <w:sz w:val="28"/>
          <w:szCs w:val="28"/>
          <w:lang w:val="zh-CN" w:eastAsia="zh-CN"/>
        </w:rPr>
        <w:t>:</w:t>
      </w:r>
    </w:p>
    <w:p w14:paraId="3FB7A4FF">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23" w:name="n50"/>
      <w:bookmarkEnd w:id="23"/>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 xml:space="preserve">наявність стратегії та системи планування діяльності </w:t>
      </w:r>
      <w:r>
        <w:rPr>
          <w:rFonts w:ascii="Times New Roman" w:hAnsi="Times New Roman" w:eastAsia="Calibri" w:cs="Times New Roman"/>
          <w:color w:val="000000"/>
          <w:sz w:val="28"/>
          <w:szCs w:val="28"/>
          <w:lang w:val="uk-UA" w:eastAsia="zh-CN"/>
        </w:rPr>
        <w:t>музичної школи</w:t>
      </w:r>
      <w:r>
        <w:rPr>
          <w:rFonts w:ascii="Times New Roman" w:hAnsi="Times New Roman" w:eastAsia="Calibri" w:cs="Times New Roman"/>
          <w:color w:val="000000"/>
          <w:sz w:val="28"/>
          <w:szCs w:val="28"/>
          <w:lang w:val="zh-CN" w:eastAsia="zh-CN"/>
        </w:rPr>
        <w:t>, моніторинг виконання поставлених цілей і завдань;</w:t>
      </w:r>
    </w:p>
    <w:p w14:paraId="6DA159AC">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24" w:name="n51"/>
      <w:bookmarkEnd w:id="24"/>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формування відносин довіри, прозорості, дотримання етичних норм;</w:t>
      </w:r>
    </w:p>
    <w:p w14:paraId="370B5E9A">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jc w:val="both"/>
        <w:rPr>
          <w:rFonts w:ascii="Times New Roman" w:hAnsi="Times New Roman" w:eastAsia="Calibri" w:cs="Times New Roman"/>
          <w:sz w:val="16"/>
          <w:szCs w:val="16"/>
          <w:lang w:val="zh-CN" w:eastAsia="zh-CN"/>
        </w:rPr>
      </w:pPr>
      <w:bookmarkStart w:id="25" w:name="n52"/>
      <w:bookmarkEnd w:id="25"/>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ефективність кадрової політики та забезпечення можливостей для професійного розвитку педагогічних працівників;</w:t>
      </w:r>
    </w:p>
    <w:p w14:paraId="37BF4504">
      <w:pPr>
        <w:pStyle w:val="28"/>
        <w:numPr>
          <w:ilvl w:val="0"/>
          <w:numId w:val="8"/>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sz w:val="28"/>
          <w:szCs w:val="28"/>
          <w:lang w:val="zh-CN"/>
        </w:rPr>
      </w:pPr>
      <w:bookmarkStart w:id="26" w:name="n53"/>
      <w:bookmarkEnd w:id="26"/>
      <w:r>
        <w:rPr>
          <w:color w:val="000000"/>
          <w:sz w:val="28"/>
          <w:szCs w:val="28"/>
          <w:lang w:val="uk-UA"/>
        </w:rPr>
        <w:t xml:space="preserve"> </w:t>
      </w:r>
      <w:r>
        <w:rPr>
          <w:color w:val="000000"/>
          <w:sz w:val="28"/>
          <w:szCs w:val="28"/>
          <w:lang w:val="zh-CN"/>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w:t>
      </w:r>
      <w:r>
        <w:rPr>
          <w:color w:val="000000"/>
          <w:sz w:val="28"/>
          <w:szCs w:val="28"/>
          <w:lang w:val="uk-UA"/>
        </w:rPr>
        <w:t xml:space="preserve">музичної школи з  школами ЗЗСО </w:t>
      </w:r>
      <w:r>
        <w:rPr>
          <w:color w:val="000000"/>
          <w:sz w:val="28"/>
          <w:szCs w:val="28"/>
          <w:lang w:val="zh-CN"/>
        </w:rPr>
        <w:t xml:space="preserve"> </w:t>
      </w:r>
      <w:r>
        <w:rPr>
          <w:color w:val="000000"/>
          <w:sz w:val="28"/>
          <w:szCs w:val="28"/>
          <w:lang w:val="uk-UA"/>
        </w:rPr>
        <w:t xml:space="preserve">Великокучурівської </w:t>
      </w:r>
      <w:r>
        <w:rPr>
          <w:color w:val="000000"/>
          <w:sz w:val="28"/>
          <w:szCs w:val="28"/>
          <w:lang w:val="zh-CN"/>
        </w:rPr>
        <w:t>громади;</w:t>
      </w:r>
    </w:p>
    <w:p w14:paraId="207D3345">
      <w:pPr>
        <w:pStyle w:val="28"/>
        <w:numPr>
          <w:ilvl w:val="0"/>
          <w:numId w:val="8"/>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sz w:val="28"/>
          <w:szCs w:val="28"/>
          <w:lang w:val="zh-CN"/>
        </w:rPr>
      </w:pPr>
      <w:bookmarkStart w:id="27" w:name="n54"/>
      <w:bookmarkEnd w:id="27"/>
      <w:r>
        <w:rPr>
          <w:color w:val="000000"/>
          <w:sz w:val="28"/>
          <w:szCs w:val="28"/>
          <w:lang w:val="uk-UA"/>
        </w:rPr>
        <w:t xml:space="preserve"> </w:t>
      </w:r>
      <w:r>
        <w:rPr>
          <w:color w:val="000000"/>
          <w:sz w:val="28"/>
          <w:szCs w:val="28"/>
          <w:lang w:val="zh-CN"/>
        </w:rPr>
        <w:t>формування та забезпечення реалізації політики академічної доброчесності.</w:t>
      </w:r>
    </w:p>
    <w:p w14:paraId="46CDD175">
      <w:pPr>
        <w:shd w:val="clear" w:color="auto" w:fill="FFFFFF"/>
        <w:tabs>
          <w:tab w:val="left" w:pos="1018"/>
        </w:tabs>
        <w:suppressAutoHyphens/>
        <w:spacing w:after="0" w:line="240" w:lineRule="auto"/>
        <w:rPr>
          <w:lang w:val="zh-CN" w:eastAsia="uk-UA"/>
        </w:rPr>
      </w:pPr>
    </w:p>
    <w:p w14:paraId="2B3F01A8">
      <w:pPr>
        <w:shd w:val="clear" w:color="auto" w:fill="FFFFFF"/>
        <w:tabs>
          <w:tab w:val="left" w:pos="1018"/>
        </w:tabs>
        <w:suppressAutoHyphens/>
        <w:spacing w:after="0" w:line="240" w:lineRule="auto"/>
        <w:jc w:val="center"/>
        <w:rPr>
          <w:rFonts w:ascii="Times New Roman" w:hAnsi="Times New Roman" w:eastAsia="Calibri" w:cs="Times New Roman"/>
          <w:b/>
          <w:bCs/>
          <w:color w:val="000000"/>
          <w:sz w:val="28"/>
          <w:szCs w:val="28"/>
          <w:lang w:val="uk-UA" w:eastAsia="uk-UA"/>
        </w:rPr>
      </w:pPr>
      <w:r>
        <w:rPr>
          <w:rFonts w:ascii="Times New Roman" w:hAnsi="Times New Roman" w:eastAsia="Calibri" w:cs="Times New Roman"/>
          <w:b/>
          <w:bCs/>
          <w:color w:val="000000"/>
          <w:sz w:val="28"/>
          <w:szCs w:val="28"/>
          <w:lang w:val="uk-UA" w:eastAsia="uk-UA"/>
        </w:rPr>
        <w:t>4. Забезпечення якості освітньої діяльності та якості освіти в</w:t>
      </w:r>
      <w:r>
        <w:rPr>
          <w:rStyle w:val="19"/>
          <w:rFonts w:ascii="Times New Roman" w:hAnsi="Times New Roman" w:cs="Times New Roman"/>
          <w:b/>
          <w:color w:val="000000"/>
          <w:sz w:val="28"/>
          <w:szCs w:val="28"/>
          <w:lang w:val="uk-UA"/>
        </w:rPr>
        <w:t xml:space="preserve"> Великокурівської музичної</w:t>
      </w:r>
      <w:r>
        <w:rPr>
          <w:rStyle w:val="19"/>
          <w:b/>
          <w:color w:val="000000"/>
          <w:sz w:val="28"/>
          <w:szCs w:val="28"/>
          <w:lang w:val="uk-UA"/>
        </w:rPr>
        <w:t xml:space="preserve"> </w:t>
      </w:r>
      <w:r>
        <w:rPr>
          <w:rStyle w:val="19"/>
          <w:rFonts w:ascii="Times New Roman" w:hAnsi="Times New Roman" w:cs="Times New Roman"/>
          <w:b/>
          <w:color w:val="000000"/>
          <w:sz w:val="28"/>
          <w:szCs w:val="28"/>
          <w:lang w:val="uk-UA"/>
        </w:rPr>
        <w:t>школи</w:t>
      </w:r>
      <w:r>
        <w:rPr>
          <w:rFonts w:ascii="Times New Roman" w:hAnsi="Times New Roman" w:eastAsia="Calibri" w:cs="Times New Roman"/>
          <w:b/>
          <w:bCs/>
          <w:color w:val="000000"/>
          <w:sz w:val="28"/>
          <w:szCs w:val="28"/>
          <w:lang w:val="uk-UA" w:eastAsia="uk-UA"/>
        </w:rPr>
        <w:t>:</w:t>
      </w:r>
    </w:p>
    <w:p w14:paraId="5D0F8D94">
      <w:pPr>
        <w:shd w:val="clear" w:color="auto" w:fill="FFFFFF"/>
        <w:tabs>
          <w:tab w:val="left" w:pos="1018"/>
        </w:tabs>
        <w:suppressAutoHyphens/>
        <w:spacing w:after="0" w:line="240" w:lineRule="auto"/>
        <w:jc w:val="both"/>
        <w:rPr>
          <w:rFonts w:ascii="Times New Roman" w:hAnsi="Times New Roman" w:eastAsia="Calibri" w:cs="Times New Roman"/>
          <w:b/>
          <w:sz w:val="16"/>
          <w:szCs w:val="16"/>
          <w:lang w:val="zh-CN" w:eastAsia="zh-CN"/>
        </w:rPr>
      </w:pPr>
      <w:r>
        <w:rPr>
          <w:rFonts w:ascii="Times New Roman" w:hAnsi="Times New Roman" w:eastAsia="Calibri" w:cs="Times New Roman"/>
          <w:b/>
          <w:bCs/>
          <w:sz w:val="28"/>
          <w:szCs w:val="28"/>
          <w:lang w:val="uk-UA" w:eastAsia="uk-UA"/>
        </w:rPr>
        <w:t xml:space="preserve">4.1. Основні політики і процедури вивчення якості освітньої діяльності та якості освіти в </w:t>
      </w:r>
      <w:r>
        <w:rPr>
          <w:rStyle w:val="19"/>
          <w:rFonts w:ascii="Times New Roman" w:hAnsi="Times New Roman" w:cs="Times New Roman"/>
          <w:b/>
          <w:color w:val="000000"/>
          <w:sz w:val="28"/>
          <w:szCs w:val="28"/>
          <w:lang w:val="uk-UA"/>
        </w:rPr>
        <w:t>Великокурівської музичної</w:t>
      </w:r>
      <w:r>
        <w:rPr>
          <w:rStyle w:val="19"/>
          <w:b/>
          <w:color w:val="000000"/>
          <w:sz w:val="28"/>
          <w:szCs w:val="28"/>
          <w:lang w:val="uk-UA"/>
        </w:rPr>
        <w:t xml:space="preserve"> </w:t>
      </w:r>
      <w:r>
        <w:rPr>
          <w:rStyle w:val="19"/>
          <w:rFonts w:ascii="Times New Roman" w:hAnsi="Times New Roman" w:cs="Times New Roman"/>
          <w:b/>
          <w:color w:val="000000"/>
          <w:sz w:val="28"/>
          <w:szCs w:val="28"/>
          <w:lang w:val="uk-UA"/>
        </w:rPr>
        <w:t>школи</w:t>
      </w:r>
      <w:r>
        <w:rPr>
          <w:rFonts w:ascii="Times New Roman" w:hAnsi="Times New Roman" w:eastAsia="Calibri" w:cs="Times New Roman"/>
          <w:b/>
          <w:bCs/>
          <w:sz w:val="28"/>
          <w:szCs w:val="28"/>
          <w:lang w:val="uk-UA" w:eastAsia="uk-UA"/>
        </w:rPr>
        <w:t xml:space="preserve"> такі:</w:t>
      </w:r>
    </w:p>
    <w:p w14:paraId="0B088476">
      <w:pPr>
        <w:pStyle w:val="28"/>
        <w:numPr>
          <w:ilvl w:val="0"/>
          <w:numId w:val="8"/>
        </w:numPr>
        <w:shd w:val="clear" w:color="auto" w:fill="FFFFFF"/>
        <w:tabs>
          <w:tab w:val="left" w:pos="0"/>
          <w:tab w:val="left" w:pos="142"/>
          <w:tab w:val="left" w:pos="426"/>
        </w:tabs>
        <w:suppressAutoHyphens/>
        <w:ind w:left="0" w:firstLine="0"/>
        <w:jc w:val="both"/>
        <w:rPr>
          <w:rFonts w:eastAsia="Calibri"/>
          <w:sz w:val="16"/>
          <w:szCs w:val="16"/>
          <w:lang w:val="zh-CN" w:eastAsia="zh-CN"/>
        </w:rPr>
      </w:pPr>
      <w:r>
        <w:rPr>
          <w:rFonts w:eastAsia="Calibri"/>
          <w:bCs/>
          <w:sz w:val="28"/>
          <w:szCs w:val="28"/>
          <w:lang w:val="uk-UA" w:eastAsia="uk-UA"/>
        </w:rPr>
        <w:t>система внутрішніх і зовнішніх моніторингів якості освітньої діяльності та якості освіти;</w:t>
      </w:r>
    </w:p>
    <w:p w14:paraId="5B4B8262">
      <w:pPr>
        <w:pStyle w:val="28"/>
        <w:numPr>
          <w:ilvl w:val="0"/>
          <w:numId w:val="8"/>
        </w:numPr>
        <w:tabs>
          <w:tab w:val="left" w:pos="0"/>
          <w:tab w:val="left" w:pos="142"/>
          <w:tab w:val="left" w:pos="426"/>
        </w:tabs>
        <w:suppressAutoHyphens/>
        <w:ind w:left="0" w:firstLine="0"/>
        <w:jc w:val="both"/>
        <w:rPr>
          <w:rFonts w:eastAsia="Calibri"/>
          <w:sz w:val="28"/>
          <w:lang w:eastAsia="zh-CN"/>
        </w:rPr>
      </w:pPr>
      <w:r>
        <w:rPr>
          <w:rFonts w:eastAsia="Calibri"/>
          <w:sz w:val="28"/>
          <w:szCs w:val="28"/>
          <w:lang w:val="uk-UA" w:eastAsia="zh-CN"/>
        </w:rPr>
        <w:t>самооцінювання якості освітньої діяльності та якості освіти;</w:t>
      </w:r>
    </w:p>
    <w:p w14:paraId="01A95A14">
      <w:pPr>
        <w:pStyle w:val="28"/>
        <w:numPr>
          <w:ilvl w:val="0"/>
          <w:numId w:val="8"/>
        </w:numPr>
        <w:tabs>
          <w:tab w:val="left" w:pos="0"/>
          <w:tab w:val="left" w:pos="142"/>
          <w:tab w:val="left" w:pos="426"/>
        </w:tabs>
        <w:suppressAutoHyphens/>
        <w:ind w:left="0" w:firstLine="0"/>
        <w:jc w:val="both"/>
        <w:rPr>
          <w:rFonts w:eastAsia="Calibri"/>
          <w:sz w:val="28"/>
          <w:lang w:eastAsia="zh-CN"/>
        </w:rPr>
      </w:pPr>
      <w:r>
        <w:rPr>
          <w:rFonts w:eastAsia="Calibri"/>
          <w:sz w:val="28"/>
          <w:szCs w:val="28"/>
          <w:lang w:val="uk-UA" w:eastAsia="zh-CN"/>
        </w:rPr>
        <w:t>система оцінювання навчальних досягнень учнів;</w:t>
      </w:r>
    </w:p>
    <w:p w14:paraId="7B4059C4">
      <w:pPr>
        <w:pStyle w:val="28"/>
        <w:numPr>
          <w:ilvl w:val="0"/>
          <w:numId w:val="8"/>
        </w:numPr>
        <w:tabs>
          <w:tab w:val="left" w:pos="0"/>
          <w:tab w:val="left" w:pos="142"/>
          <w:tab w:val="left" w:pos="426"/>
        </w:tabs>
        <w:suppressAutoHyphens/>
        <w:ind w:left="0" w:firstLine="0"/>
        <w:jc w:val="both"/>
        <w:rPr>
          <w:rFonts w:eastAsia="Calibri"/>
          <w:sz w:val="28"/>
          <w:lang w:eastAsia="zh-CN"/>
        </w:rPr>
      </w:pPr>
      <w:r>
        <w:rPr>
          <w:rFonts w:eastAsia="Calibri"/>
          <w:sz w:val="28"/>
          <w:szCs w:val="28"/>
          <w:lang w:val="uk-UA" w:eastAsia="zh-CN"/>
        </w:rPr>
        <w:t>професійне зростання керівних та педагогічних кадрів;</w:t>
      </w:r>
    </w:p>
    <w:p w14:paraId="46118BC6">
      <w:pPr>
        <w:pStyle w:val="28"/>
        <w:numPr>
          <w:ilvl w:val="0"/>
          <w:numId w:val="8"/>
        </w:numPr>
        <w:tabs>
          <w:tab w:val="left" w:pos="0"/>
          <w:tab w:val="left" w:pos="142"/>
          <w:tab w:val="left" w:pos="426"/>
        </w:tabs>
        <w:suppressAutoHyphens/>
        <w:ind w:left="0" w:firstLine="0"/>
        <w:jc w:val="both"/>
        <w:rPr>
          <w:rFonts w:eastAsia="Calibri"/>
          <w:sz w:val="28"/>
          <w:lang w:eastAsia="zh-CN"/>
        </w:rPr>
      </w:pPr>
      <w:r>
        <w:rPr>
          <w:rFonts w:eastAsia="Calibri"/>
          <w:sz w:val="28"/>
          <w:szCs w:val="28"/>
          <w:lang w:val="uk-UA" w:eastAsia="zh-CN"/>
        </w:rPr>
        <w:t>забезпечення публічності інформації про діяльність Закладу відповідно до ст.30 Закону України «Про освіту»;</w:t>
      </w:r>
    </w:p>
    <w:p w14:paraId="300557A5">
      <w:pPr>
        <w:pStyle w:val="28"/>
        <w:numPr>
          <w:ilvl w:val="0"/>
          <w:numId w:val="8"/>
        </w:numPr>
        <w:tabs>
          <w:tab w:val="left" w:pos="0"/>
          <w:tab w:val="left" w:pos="142"/>
          <w:tab w:val="left" w:pos="426"/>
        </w:tabs>
        <w:suppressAutoHyphens/>
        <w:ind w:left="0" w:firstLine="0"/>
        <w:jc w:val="both"/>
        <w:rPr>
          <w:rFonts w:eastAsia="Calibri"/>
          <w:sz w:val="28"/>
          <w:lang w:eastAsia="zh-CN"/>
        </w:rPr>
      </w:pPr>
      <w:r>
        <w:rPr>
          <w:rFonts w:eastAsia="Calibri"/>
          <w:sz w:val="28"/>
          <w:szCs w:val="28"/>
          <w:lang w:val="uk-UA" w:eastAsia="zh-CN"/>
        </w:rPr>
        <w:t>забезпечення академічної доброчесності у діяльності педагогічних працівників та учнів;</w:t>
      </w:r>
    </w:p>
    <w:p w14:paraId="7CC7E289">
      <w:pPr>
        <w:pStyle w:val="28"/>
        <w:numPr>
          <w:ilvl w:val="0"/>
          <w:numId w:val="8"/>
        </w:numPr>
        <w:tabs>
          <w:tab w:val="left" w:pos="0"/>
          <w:tab w:val="left" w:pos="142"/>
          <w:tab w:val="left" w:pos="426"/>
        </w:tabs>
        <w:suppressAutoHyphens/>
        <w:ind w:left="0" w:firstLine="0"/>
        <w:jc w:val="both"/>
        <w:rPr>
          <w:rFonts w:eastAsia="Calibri"/>
          <w:sz w:val="28"/>
          <w:lang w:eastAsia="zh-CN"/>
        </w:rPr>
      </w:pPr>
      <w:r>
        <w:rPr>
          <w:rFonts w:eastAsia="Calibri"/>
          <w:sz w:val="28"/>
          <w:szCs w:val="28"/>
          <w:lang w:val="uk-UA" w:eastAsia="zh-CN"/>
        </w:rPr>
        <w:t>запобігання та протидія булінгу (цькування).</w:t>
      </w:r>
    </w:p>
    <w:p w14:paraId="521D4989">
      <w:pPr>
        <w:shd w:val="clear" w:color="auto" w:fill="FFFFFF"/>
        <w:tabs>
          <w:tab w:val="left" w:pos="1018"/>
        </w:tabs>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b/>
          <w:bCs/>
          <w:i/>
          <w:iCs/>
          <w:sz w:val="28"/>
          <w:szCs w:val="28"/>
          <w:lang w:val="uk-UA" w:eastAsia="uk-UA"/>
        </w:rPr>
        <w:t>4.1.1. Система внутрішніх і зовнішніх моніторингів якості освітньої діяльності та якості освіти</w:t>
      </w:r>
    </w:p>
    <w:p w14:paraId="36983AF5">
      <w:pPr>
        <w:shd w:val="clear" w:color="auto" w:fill="FFFFFF"/>
        <w:tabs>
          <w:tab w:val="left" w:pos="1018"/>
        </w:tabs>
        <w:suppressAutoHyphens/>
        <w:spacing w:after="0" w:line="240" w:lineRule="auto"/>
        <w:contextualSpacing/>
        <w:jc w:val="both"/>
        <w:rPr>
          <w:rFonts w:ascii="Times New Roman" w:hAnsi="Times New Roman" w:eastAsia="Calibri" w:cs="Times New Roman"/>
          <w:sz w:val="28"/>
          <w:lang w:val="uk-UA" w:eastAsia="zh-CN"/>
        </w:rPr>
      </w:pPr>
      <w:r>
        <w:rPr>
          <w:rFonts w:ascii="Times New Roman" w:hAnsi="Times New Roman" w:eastAsia="Calibri" w:cs="Times New Roman"/>
          <w:color w:val="000000"/>
          <w:sz w:val="28"/>
          <w:szCs w:val="28"/>
          <w:lang w:val="uk-UA" w:eastAsia="uk-UA"/>
        </w:rPr>
        <w:t xml:space="preserve">Внутрішній моніторинг діяльності  </w:t>
      </w:r>
      <w:r>
        <w:rPr>
          <w:rStyle w:val="19"/>
          <w:rFonts w:ascii="Times New Roman" w:hAnsi="Times New Roman" w:cs="Times New Roman"/>
          <w:color w:val="000000"/>
          <w:sz w:val="28"/>
          <w:szCs w:val="28"/>
          <w:lang w:val="uk-UA"/>
        </w:rPr>
        <w:t>Великокурівської музичної</w:t>
      </w:r>
      <w:r>
        <w:rPr>
          <w:rStyle w:val="19"/>
          <w:b/>
          <w:color w:val="000000"/>
          <w:sz w:val="28"/>
          <w:szCs w:val="28"/>
          <w:lang w:val="uk-UA"/>
        </w:rPr>
        <w:t xml:space="preserve"> </w:t>
      </w:r>
      <w:r>
        <w:rPr>
          <w:rStyle w:val="19"/>
          <w:rFonts w:ascii="Times New Roman" w:hAnsi="Times New Roman" w:cs="Times New Roman"/>
          <w:color w:val="000000"/>
          <w:sz w:val="28"/>
          <w:szCs w:val="28"/>
          <w:lang w:val="uk-UA"/>
        </w:rPr>
        <w:t>школи</w:t>
      </w:r>
      <w:r>
        <w:rPr>
          <w:rFonts w:ascii="Times New Roman" w:hAnsi="Times New Roman" w:eastAsia="Calibri" w:cs="Times New Roman"/>
          <w:b/>
          <w:sz w:val="28"/>
          <w:szCs w:val="28"/>
          <w:lang w:val="uk-UA" w:eastAsia="zh-CN"/>
        </w:rPr>
        <w:t xml:space="preserve"> </w:t>
      </w:r>
      <w:r>
        <w:rPr>
          <w:rFonts w:ascii="Times New Roman" w:hAnsi="Times New Roman" w:eastAsia="Calibri" w:cs="Times New Roman"/>
          <w:color w:val="000000"/>
          <w:sz w:val="28"/>
          <w:szCs w:val="28"/>
          <w:lang w:val="uk-UA" w:eastAsia="uk-UA"/>
        </w:rPr>
        <w:t>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w:t>
      </w:r>
      <w:r>
        <w:rPr>
          <w:rFonts w:ascii="Times New Roman" w:hAnsi="Times New Roman" w:eastAsia="Calibri" w:cs="Times New Roman"/>
          <w:b/>
          <w:bCs/>
          <w:i/>
          <w:iCs/>
          <w:color w:val="000000"/>
          <w:sz w:val="28"/>
          <w:szCs w:val="28"/>
          <w:lang w:val="uk-UA" w:eastAsia="uk-UA"/>
        </w:rPr>
        <w:t xml:space="preserve"> </w:t>
      </w:r>
      <w:r>
        <w:rPr>
          <w:rFonts w:ascii="Times New Roman" w:hAnsi="Times New Roman" w:eastAsia="Calibri" w:cs="Times New Roman"/>
          <w:color w:val="000000"/>
          <w:sz w:val="28"/>
          <w:szCs w:val="28"/>
          <w:lang w:val="uk-UA" w:eastAsia="uk-UA"/>
        </w:rPr>
        <w:t xml:space="preserve">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 обґрунтованих рекомендацій для прийняття управлінських рішень стосовно підвищення якості надання освітніх послуг </w:t>
      </w:r>
      <w:r>
        <w:rPr>
          <w:rStyle w:val="19"/>
          <w:rFonts w:ascii="Times New Roman" w:hAnsi="Times New Roman" w:cs="Times New Roman"/>
          <w:color w:val="000000"/>
          <w:sz w:val="28"/>
          <w:szCs w:val="28"/>
          <w:lang w:val="uk-UA"/>
        </w:rPr>
        <w:t>Великокурівської музичної</w:t>
      </w:r>
      <w:r>
        <w:rPr>
          <w:rStyle w:val="19"/>
          <w:color w:val="000000"/>
          <w:sz w:val="28"/>
          <w:szCs w:val="28"/>
          <w:lang w:val="uk-UA"/>
        </w:rPr>
        <w:t xml:space="preserve"> </w:t>
      </w:r>
      <w:r>
        <w:rPr>
          <w:rStyle w:val="19"/>
          <w:rFonts w:ascii="Times New Roman" w:hAnsi="Times New Roman" w:cs="Times New Roman"/>
          <w:color w:val="000000"/>
          <w:sz w:val="28"/>
          <w:szCs w:val="28"/>
          <w:lang w:val="uk-UA"/>
        </w:rPr>
        <w:t>школи</w:t>
      </w:r>
      <w:r>
        <w:rPr>
          <w:rFonts w:ascii="Times New Roman" w:hAnsi="Times New Roman" w:eastAsia="Calibri" w:cs="Times New Roman"/>
          <w:color w:val="000000"/>
          <w:sz w:val="28"/>
          <w:szCs w:val="28"/>
          <w:lang w:val="uk-UA" w:eastAsia="uk-UA"/>
        </w:rPr>
        <w:t xml:space="preserve"> та ефективності функціонування освітньої галузі в цілому, формування завдань, тестів іншого інструментарію для оцінки якості освітнього процесу відповідно до Положення, затвердженого педагогічною радою </w:t>
      </w:r>
      <w:r>
        <w:rPr>
          <w:rStyle w:val="19"/>
          <w:rFonts w:ascii="Times New Roman" w:hAnsi="Times New Roman" w:cs="Times New Roman"/>
          <w:color w:val="000000"/>
          <w:sz w:val="28"/>
          <w:szCs w:val="28"/>
          <w:lang w:val="uk-UA"/>
        </w:rPr>
        <w:t>Великокурівської музичної</w:t>
      </w:r>
      <w:r>
        <w:rPr>
          <w:rStyle w:val="19"/>
          <w:color w:val="000000"/>
          <w:sz w:val="28"/>
          <w:szCs w:val="28"/>
          <w:lang w:val="uk-UA"/>
        </w:rPr>
        <w:t xml:space="preserve"> </w:t>
      </w:r>
      <w:r>
        <w:rPr>
          <w:rStyle w:val="19"/>
          <w:rFonts w:ascii="Times New Roman" w:hAnsi="Times New Roman" w:cs="Times New Roman"/>
          <w:color w:val="000000"/>
          <w:sz w:val="28"/>
          <w:szCs w:val="28"/>
          <w:lang w:val="uk-UA"/>
        </w:rPr>
        <w:t>школи</w:t>
      </w:r>
      <w:r>
        <w:rPr>
          <w:rFonts w:ascii="Times New Roman" w:hAnsi="Times New Roman" w:eastAsia="Calibri" w:cs="Times New Roman"/>
          <w:color w:val="000000"/>
          <w:sz w:val="28"/>
          <w:szCs w:val="28"/>
          <w:lang w:val="uk-UA" w:eastAsia="uk-UA"/>
        </w:rPr>
        <w:t>.</w:t>
      </w:r>
    </w:p>
    <w:p w14:paraId="5790EA5F">
      <w:pPr>
        <w:shd w:val="clear" w:color="auto" w:fill="FFFFFF"/>
        <w:tabs>
          <w:tab w:val="left" w:pos="0"/>
          <w:tab w:val="left" w:pos="851"/>
        </w:tabs>
        <w:suppressAutoHyphens/>
        <w:spacing w:after="0" w:line="240" w:lineRule="auto"/>
        <w:contextualSpacing/>
        <w:jc w:val="both"/>
        <w:rPr>
          <w:rFonts w:ascii="Times New Roman" w:hAnsi="Times New Roman" w:eastAsia="Calibri" w:cs="Times New Roman"/>
          <w:sz w:val="28"/>
          <w:lang w:val="uk-UA" w:eastAsia="zh-CN"/>
        </w:rPr>
      </w:pPr>
      <w:r>
        <w:rPr>
          <w:rFonts w:ascii="Times New Roman" w:hAnsi="Times New Roman" w:eastAsia="Calibri" w:cs="Times New Roman"/>
          <w:sz w:val="28"/>
          <w:szCs w:val="28"/>
          <w:lang w:val="uk-UA" w:eastAsia="uk-UA"/>
        </w:rPr>
        <w:t>Моніторинг здійснюється за н</w:t>
      </w:r>
      <w:r>
        <w:rPr>
          <w:rFonts w:ascii="Times New Roman" w:hAnsi="Times New Roman" w:eastAsia="Calibri" w:cs="Times New Roman"/>
          <w:sz w:val="28"/>
          <w:szCs w:val="28"/>
          <w:lang w:val="uk-UA" w:eastAsia="zh-CN"/>
        </w:rPr>
        <w:t>апрямами:</w:t>
      </w:r>
    </w:p>
    <w:p w14:paraId="14F8C154">
      <w:pPr>
        <w:pStyle w:val="28"/>
        <w:numPr>
          <w:ilvl w:val="0"/>
          <w:numId w:val="8"/>
        </w:numPr>
        <w:shd w:val="clear" w:color="auto" w:fill="FFFFFF"/>
        <w:tabs>
          <w:tab w:val="left" w:pos="0"/>
          <w:tab w:val="left" w:pos="284"/>
        </w:tabs>
        <w:suppressAutoHyphens/>
        <w:ind w:left="0" w:firstLine="0"/>
        <w:jc w:val="both"/>
        <w:rPr>
          <w:sz w:val="28"/>
          <w:szCs w:val="28"/>
          <w:lang w:val="uk-UA"/>
        </w:rPr>
      </w:pPr>
      <w:r>
        <w:rPr>
          <w:sz w:val="28"/>
          <w:szCs w:val="28"/>
          <w:lang w:val="uk-UA"/>
        </w:rPr>
        <w:t>статичний моніторинг (надає можливість одночасно зняти показники за одним або кількома напрямами діяльності музичної школи, порівняти отриманий результат з нормативом і визначити відхилення від стандарту, проаналізувати і прийняти управлінське рішення);</w:t>
      </w:r>
    </w:p>
    <w:p w14:paraId="5EAADD91">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динамічний моніторинг (багаторазовий замір певних характеристик під час усього циклу діяльності);</w:t>
      </w:r>
    </w:p>
    <w:p w14:paraId="1A0837EF">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психологічний моніторинг (постійне відстеження певних особливостей у ході освітньої діяльності);</w:t>
      </w:r>
    </w:p>
    <w:p w14:paraId="1B913900">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 xml:space="preserve">внутрішній моніторинг ефективності (спостереження за динамікою становлення колективу,  прогнозування проблем,  які можуть з’явитися у майбутньому); </w:t>
      </w:r>
    </w:p>
    <w:p w14:paraId="2186219F">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моніторинг освітньої системи (оцінювання стану системи, в якій відбуваються зміни, з подальшим прийняттям управлінського рішення);</w:t>
      </w:r>
    </w:p>
    <w:p w14:paraId="3B77C063">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педагогічний моніторинг (супровідний контроль та поточне коригування взаємодії вчителя й учня в організації і здійсненні освітнього процесу);</w:t>
      </w:r>
    </w:p>
    <w:p w14:paraId="18C2589A">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освітній моніторинг (супровідне оцінювання і поточна регуляція будь-якого процесу в освіті);</w:t>
      </w:r>
    </w:p>
    <w:p w14:paraId="61D41AC7">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rPr>
        <w:t>учнівський моніторинг (комплекс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 відстеження досягнення державних вимог підготовки учнів за основними навчальними предметами);</w:t>
      </w:r>
    </w:p>
    <w:p w14:paraId="1FF8133D">
      <w:pPr>
        <w:pStyle w:val="28"/>
        <w:numPr>
          <w:ilvl w:val="0"/>
          <w:numId w:val="8"/>
        </w:numPr>
        <w:shd w:val="clear" w:color="auto" w:fill="FFFFFF"/>
        <w:tabs>
          <w:tab w:val="left" w:pos="0"/>
          <w:tab w:val="left" w:pos="284"/>
        </w:tabs>
        <w:suppressAutoHyphens/>
        <w:ind w:left="0" w:firstLine="0"/>
        <w:jc w:val="both"/>
        <w:rPr>
          <w:sz w:val="28"/>
          <w:szCs w:val="28"/>
        </w:rPr>
      </w:pPr>
      <w:r>
        <w:rPr>
          <w:sz w:val="28"/>
          <w:szCs w:val="28"/>
          <w:lang w:val="uk-UA" w:eastAsia="uk-UA"/>
        </w:rPr>
        <w:t>моніторинг результативності освітнього процесу (показує загальну картину дій усіх факторів, що впливають на освітній процес, і визначає напрями, які потребують більш детального дослідження).</w:t>
      </w:r>
    </w:p>
    <w:p w14:paraId="0A5B9448">
      <w:pPr>
        <w:shd w:val="clear" w:color="auto" w:fill="FFFFFF"/>
        <w:tabs>
          <w:tab w:val="left" w:pos="0"/>
          <w:tab w:val="left" w:pos="851"/>
        </w:tabs>
        <w:suppressAutoHyphens/>
        <w:spacing w:after="0" w:line="240" w:lineRule="auto"/>
        <w:jc w:val="both"/>
        <w:rPr>
          <w:rFonts w:ascii="Times New Roman" w:hAnsi="Times New Roman" w:eastAsia="Calibri" w:cs="Times New Roman"/>
          <w:b/>
          <w:sz w:val="28"/>
          <w:szCs w:val="28"/>
          <w:lang w:eastAsia="zh-CN"/>
        </w:rPr>
      </w:pPr>
      <w:r>
        <w:rPr>
          <w:rFonts w:ascii="Times New Roman" w:hAnsi="Times New Roman" w:eastAsia="Calibri" w:cs="Times New Roman"/>
          <w:b/>
          <w:color w:val="000000"/>
          <w:sz w:val="28"/>
          <w:szCs w:val="28"/>
          <w:lang w:val="uk-UA" w:eastAsia="zh-CN"/>
        </w:rPr>
        <w:t>Моніторинг включає три етапи:</w:t>
      </w:r>
    </w:p>
    <w:p w14:paraId="3E4AF441">
      <w:pPr>
        <w:pStyle w:val="28"/>
        <w:numPr>
          <w:ilvl w:val="0"/>
          <w:numId w:val="8"/>
        </w:numPr>
        <w:shd w:val="clear" w:color="auto" w:fill="FFFFFF"/>
        <w:tabs>
          <w:tab w:val="left" w:pos="0"/>
          <w:tab w:val="left" w:pos="142"/>
        </w:tabs>
        <w:suppressAutoHyphens/>
        <w:ind w:left="0" w:firstLine="0"/>
        <w:jc w:val="both"/>
        <w:rPr>
          <w:sz w:val="28"/>
          <w:szCs w:val="28"/>
          <w:lang w:val="uk-UA"/>
        </w:rPr>
      </w:pPr>
      <w:r>
        <w:rPr>
          <w:color w:val="000000"/>
          <w:sz w:val="28"/>
          <w:szCs w:val="28"/>
          <w:lang w:val="uk-UA"/>
        </w:rPr>
        <w:t>підготовчий</w:t>
      </w:r>
      <w:r>
        <w:rPr>
          <w:i/>
          <w:iCs/>
          <w:color w:val="000000"/>
          <w:sz w:val="28"/>
          <w:szCs w:val="28"/>
          <w:lang w:val="uk-UA"/>
        </w:rPr>
        <w:t xml:space="preserve"> -</w:t>
      </w:r>
      <w:r>
        <w:rPr>
          <w:color w:val="000000"/>
          <w:sz w:val="28"/>
          <w:szCs w:val="28"/>
          <w:lang w:val="uk-UA"/>
        </w:rPr>
        <w:t xml:space="preserve"> визначення об’єкта моніторингу, визначення мети, критерії оцінювання, розробка інструментарію і механізму відстеження, визначення термінів;</w:t>
      </w:r>
    </w:p>
    <w:p w14:paraId="0FACCE4E">
      <w:pPr>
        <w:pStyle w:val="28"/>
        <w:numPr>
          <w:ilvl w:val="0"/>
          <w:numId w:val="8"/>
        </w:numPr>
        <w:shd w:val="clear" w:color="auto" w:fill="FFFFFF"/>
        <w:tabs>
          <w:tab w:val="left" w:pos="0"/>
          <w:tab w:val="left" w:pos="142"/>
        </w:tabs>
        <w:suppressAutoHyphens/>
        <w:ind w:left="0" w:firstLine="0"/>
        <w:jc w:val="both"/>
        <w:rPr>
          <w:sz w:val="28"/>
          <w:szCs w:val="28"/>
          <w:lang w:val="uk-UA"/>
        </w:rPr>
      </w:pPr>
      <w:r>
        <w:rPr>
          <w:color w:val="000000"/>
          <w:sz w:val="28"/>
          <w:szCs w:val="28"/>
          <w:lang w:val="uk-UA"/>
        </w:rPr>
        <w:t>практичний (збір інформації)</w:t>
      </w:r>
      <w:r>
        <w:rPr>
          <w:i/>
          <w:iCs/>
          <w:color w:val="000000"/>
          <w:sz w:val="28"/>
          <w:szCs w:val="28"/>
          <w:lang w:val="uk-UA"/>
        </w:rPr>
        <w:t xml:space="preserve"> -</w:t>
      </w:r>
      <w:r>
        <w:rPr>
          <w:color w:val="000000"/>
          <w:sz w:val="28"/>
          <w:szCs w:val="28"/>
          <w:lang w:val="uk-UA"/>
        </w:rPr>
        <w:t xml:space="preserve"> аналіз документації, тестування, контрольні зрізи, анкетування, цільові співбесіди, самооцінка тощо;</w:t>
      </w:r>
    </w:p>
    <w:p w14:paraId="7B360A26">
      <w:pPr>
        <w:pStyle w:val="28"/>
        <w:numPr>
          <w:ilvl w:val="0"/>
          <w:numId w:val="8"/>
        </w:numPr>
        <w:shd w:val="clear" w:color="auto" w:fill="FFFFFF"/>
        <w:tabs>
          <w:tab w:val="left" w:pos="0"/>
          <w:tab w:val="left" w:pos="142"/>
        </w:tabs>
        <w:suppressAutoHyphens/>
        <w:ind w:left="0" w:firstLine="0"/>
        <w:jc w:val="both"/>
        <w:rPr>
          <w:sz w:val="28"/>
          <w:szCs w:val="28"/>
        </w:rPr>
      </w:pPr>
      <w:r>
        <w:rPr>
          <w:color w:val="000000"/>
          <w:sz w:val="28"/>
          <w:szCs w:val="28"/>
          <w:lang w:val="uk-UA" w:eastAsia="uk-UA"/>
        </w:rPr>
        <w:t>аналітичний</w:t>
      </w:r>
      <w:r>
        <w:rPr>
          <w:i/>
          <w:iCs/>
          <w:color w:val="000000"/>
          <w:sz w:val="28"/>
          <w:szCs w:val="28"/>
          <w:lang w:val="uk-UA" w:eastAsia="uk-UA"/>
        </w:rPr>
        <w:t xml:space="preserve"> -</w:t>
      </w:r>
      <w:r>
        <w:rPr>
          <w:color w:val="000000"/>
          <w:sz w:val="28"/>
          <w:szCs w:val="28"/>
          <w:lang w:val="uk-UA" w:eastAsia="uk-UA"/>
        </w:rPr>
        <w:t xml:space="preserve"> систематизація інформації, аналіз інформації, коригування, прогнозування, контроль за виконанням прийнятих управлінських рішень.</w:t>
      </w:r>
    </w:p>
    <w:p w14:paraId="0AB2D828">
      <w:pPr>
        <w:shd w:val="clear" w:color="auto" w:fill="FFFFFF"/>
        <w:tabs>
          <w:tab w:val="left" w:pos="142"/>
        </w:tabs>
        <w:suppressAutoHyphens/>
        <w:spacing w:after="0" w:line="240" w:lineRule="auto"/>
        <w:jc w:val="both"/>
        <w:rPr>
          <w:rFonts w:ascii="Times New Roman" w:hAnsi="Times New Roman" w:eastAsia="Calibri" w:cs="Times New Roman"/>
          <w:b/>
          <w:sz w:val="28"/>
          <w:szCs w:val="28"/>
          <w:lang w:eastAsia="zh-CN"/>
        </w:rPr>
      </w:pPr>
      <w:r>
        <w:rPr>
          <w:rFonts w:ascii="Times New Roman" w:hAnsi="Times New Roman" w:eastAsia="Calibri" w:cs="Times New Roman"/>
          <w:b/>
          <w:color w:val="000000"/>
          <w:sz w:val="28"/>
          <w:szCs w:val="28"/>
          <w:lang w:val="uk-UA" w:eastAsia="zh-CN"/>
        </w:rPr>
        <w:t>Критеріями здійснення моніторингу є:</w:t>
      </w:r>
    </w:p>
    <w:p w14:paraId="00893D58">
      <w:pPr>
        <w:pStyle w:val="28"/>
        <w:numPr>
          <w:ilvl w:val="0"/>
          <w:numId w:val="8"/>
        </w:numPr>
        <w:shd w:val="clear" w:color="auto" w:fill="FFFFFF"/>
        <w:tabs>
          <w:tab w:val="left" w:pos="0"/>
          <w:tab w:val="left" w:pos="142"/>
        </w:tabs>
        <w:suppressAutoHyphens/>
        <w:ind w:left="0" w:firstLine="0"/>
        <w:jc w:val="both"/>
        <w:rPr>
          <w:sz w:val="28"/>
          <w:szCs w:val="28"/>
          <w:lang w:val="uk-UA"/>
        </w:rPr>
      </w:pPr>
      <w:r>
        <w:rPr>
          <w:color w:val="000000"/>
          <w:sz w:val="28"/>
          <w:szCs w:val="28"/>
          <w:lang w:val="uk-UA"/>
        </w:rPr>
        <w:t>об’єктивність</w:t>
      </w:r>
      <w:r>
        <w:rPr>
          <w:i/>
          <w:iCs/>
          <w:color w:val="000000"/>
          <w:sz w:val="28"/>
          <w:szCs w:val="28"/>
          <w:lang w:val="uk-UA"/>
        </w:rPr>
        <w:t xml:space="preserve"> з </w:t>
      </w:r>
      <w:r>
        <w:rPr>
          <w:color w:val="000000"/>
          <w:sz w:val="28"/>
          <w:szCs w:val="28"/>
          <w:lang w:val="uk-UA"/>
        </w:rPr>
        <w:t>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w:t>
      </w:r>
    </w:p>
    <w:p w14:paraId="0AE62942">
      <w:pPr>
        <w:pStyle w:val="28"/>
        <w:numPr>
          <w:ilvl w:val="0"/>
          <w:numId w:val="8"/>
        </w:numPr>
        <w:shd w:val="clear" w:color="auto" w:fill="FFFFFF"/>
        <w:tabs>
          <w:tab w:val="left" w:pos="0"/>
          <w:tab w:val="left" w:pos="142"/>
        </w:tabs>
        <w:suppressAutoHyphens/>
        <w:ind w:left="0" w:firstLine="0"/>
        <w:jc w:val="both"/>
        <w:rPr>
          <w:sz w:val="28"/>
          <w:szCs w:val="28"/>
          <w:lang w:val="uk-UA"/>
        </w:rPr>
      </w:pPr>
      <w:r>
        <w:rPr>
          <w:color w:val="000000"/>
          <w:sz w:val="28"/>
          <w:szCs w:val="28"/>
          <w:lang w:val="uk-UA"/>
        </w:rPr>
        <w:t>валідність</w:t>
      </w:r>
      <w:r>
        <w:rPr>
          <w:i/>
          <w:iCs/>
          <w:color w:val="000000"/>
          <w:sz w:val="28"/>
          <w:szCs w:val="28"/>
          <w:lang w:val="uk-UA"/>
        </w:rPr>
        <w:t xml:space="preserve"> </w:t>
      </w:r>
      <w:r>
        <w:rPr>
          <w:color w:val="000000"/>
          <w:sz w:val="28"/>
          <w:szCs w:val="28"/>
          <w:lang w:val="uk-UA"/>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моніторингу/контролю;</w:t>
      </w:r>
    </w:p>
    <w:p w14:paraId="06B7E176">
      <w:pPr>
        <w:pStyle w:val="28"/>
        <w:numPr>
          <w:ilvl w:val="0"/>
          <w:numId w:val="8"/>
        </w:numPr>
        <w:shd w:val="clear" w:color="auto" w:fill="FFFFFF"/>
        <w:tabs>
          <w:tab w:val="left" w:pos="0"/>
          <w:tab w:val="left" w:pos="142"/>
        </w:tabs>
        <w:suppressAutoHyphens/>
        <w:ind w:left="0" w:firstLine="0"/>
        <w:jc w:val="both"/>
        <w:rPr>
          <w:sz w:val="28"/>
          <w:szCs w:val="28"/>
        </w:rPr>
      </w:pPr>
      <w:r>
        <w:rPr>
          <w:color w:val="000000"/>
          <w:sz w:val="28"/>
          <w:szCs w:val="28"/>
          <w:lang w:val="uk-UA"/>
        </w:rPr>
        <w:t>надійність</w:t>
      </w:r>
      <w:r>
        <w:rPr>
          <w:i/>
          <w:iCs/>
          <w:color w:val="000000"/>
          <w:sz w:val="28"/>
          <w:szCs w:val="28"/>
          <w:lang w:val="uk-UA"/>
        </w:rPr>
        <w:t xml:space="preserve"> </w:t>
      </w:r>
      <w:r>
        <w:rPr>
          <w:color w:val="000000"/>
          <w:sz w:val="28"/>
          <w:szCs w:val="28"/>
          <w:lang w:val="uk-UA"/>
        </w:rPr>
        <w:t>результатів, що отримуються при повторному контролі, який проводять інші особи;</w:t>
      </w:r>
    </w:p>
    <w:p w14:paraId="07650A73">
      <w:pPr>
        <w:pStyle w:val="28"/>
        <w:numPr>
          <w:ilvl w:val="0"/>
          <w:numId w:val="8"/>
        </w:numPr>
        <w:shd w:val="clear" w:color="auto" w:fill="FFFFFF"/>
        <w:tabs>
          <w:tab w:val="left" w:pos="0"/>
          <w:tab w:val="left" w:pos="142"/>
        </w:tabs>
        <w:suppressAutoHyphens/>
        <w:ind w:left="0" w:firstLine="0"/>
        <w:jc w:val="both"/>
        <w:rPr>
          <w:sz w:val="28"/>
          <w:szCs w:val="28"/>
        </w:rPr>
      </w:pPr>
      <w:r>
        <w:rPr>
          <w:color w:val="000000"/>
          <w:sz w:val="28"/>
          <w:szCs w:val="28"/>
          <w:lang w:val="uk-UA"/>
        </w:rPr>
        <w:t>врахування</w:t>
      </w:r>
      <w:r>
        <w:rPr>
          <w:i/>
          <w:iCs/>
          <w:color w:val="000000"/>
          <w:sz w:val="28"/>
          <w:szCs w:val="28"/>
          <w:lang w:val="uk-UA"/>
        </w:rPr>
        <w:t xml:space="preserve"> </w:t>
      </w:r>
      <w:r>
        <w:rPr>
          <w:color w:val="000000"/>
          <w:sz w:val="28"/>
          <w:szCs w:val="28"/>
          <w:lang w:val="uk-UA"/>
        </w:rPr>
        <w:t>психолого-педагогічних особливостей передбачає диференціацію контрольних та діагностичних завдань;</w:t>
      </w:r>
    </w:p>
    <w:p w14:paraId="1618E268">
      <w:pPr>
        <w:shd w:val="clear" w:color="auto" w:fill="FFFFFF"/>
        <w:tabs>
          <w:tab w:val="left" w:pos="0"/>
          <w:tab w:val="left" w:pos="284"/>
        </w:tabs>
        <w:suppressAutoHyphens/>
        <w:spacing w:after="0" w:line="240" w:lineRule="auto"/>
        <w:contextualSpacing/>
        <w:jc w:val="both"/>
        <w:rPr>
          <w:rFonts w:ascii="Times New Roman" w:hAnsi="Times New Roman" w:eastAsia="Calibri" w:cs="Times New Roman"/>
          <w:sz w:val="28"/>
          <w:szCs w:val="28"/>
          <w:lang w:eastAsia="zh-CN"/>
        </w:rPr>
      </w:pPr>
      <w:r>
        <w:rPr>
          <w:rFonts w:ascii="Times New Roman" w:hAnsi="Times New Roman" w:eastAsia="Calibri" w:cs="Times New Roman"/>
          <w:color w:val="000000"/>
          <w:sz w:val="28"/>
          <w:szCs w:val="28"/>
          <w:lang w:val="uk-UA" w:eastAsia="zh-CN"/>
        </w:rPr>
        <w:t>систематичність</w:t>
      </w:r>
      <w:r>
        <w:rPr>
          <w:rFonts w:ascii="Times New Roman" w:hAnsi="Times New Roman" w:eastAsia="Calibri" w:cs="Times New Roman"/>
          <w:i/>
          <w:iCs/>
          <w:color w:val="000000"/>
          <w:sz w:val="28"/>
          <w:szCs w:val="28"/>
          <w:lang w:val="uk-UA" w:eastAsia="zh-CN"/>
        </w:rPr>
        <w:t xml:space="preserve"> </w:t>
      </w:r>
      <w:r>
        <w:rPr>
          <w:rFonts w:ascii="Times New Roman" w:hAnsi="Times New Roman" w:eastAsia="Calibri" w:cs="Times New Roman"/>
          <w:color w:val="000000"/>
          <w:sz w:val="28"/>
          <w:szCs w:val="28"/>
          <w:lang w:val="uk-UA" w:eastAsia="zh-CN"/>
        </w:rPr>
        <w:t>у проведенні етапів і видів досліджень у певній послідовності та за відповідною системою;</w:t>
      </w:r>
    </w:p>
    <w:p w14:paraId="36E5A137">
      <w:pPr>
        <w:shd w:val="clear" w:color="auto" w:fill="FFFFFF"/>
        <w:tabs>
          <w:tab w:val="left" w:pos="0"/>
          <w:tab w:val="left" w:pos="284"/>
        </w:tabs>
        <w:suppressAutoHyphens/>
        <w:spacing w:after="0" w:line="240" w:lineRule="auto"/>
        <w:contextualSpacing/>
        <w:jc w:val="both"/>
        <w:rPr>
          <w:rFonts w:ascii="Times New Roman" w:hAnsi="Times New Roman" w:eastAsia="Calibri" w:cs="Times New Roman"/>
          <w:sz w:val="28"/>
          <w:szCs w:val="28"/>
          <w:lang w:val="uk-UA" w:eastAsia="zh-CN"/>
        </w:rPr>
      </w:pPr>
      <w:r>
        <w:rPr>
          <w:rFonts w:ascii="Times New Roman" w:hAnsi="Times New Roman" w:eastAsia="Calibri" w:cs="Times New Roman"/>
          <w:color w:val="000000"/>
          <w:sz w:val="28"/>
          <w:szCs w:val="28"/>
          <w:lang w:val="uk-UA" w:eastAsia="zh-CN"/>
        </w:rPr>
        <w:t>- гуманістична</w:t>
      </w:r>
      <w:r>
        <w:rPr>
          <w:rFonts w:ascii="Times New Roman" w:hAnsi="Times New Roman" w:eastAsia="Calibri" w:cs="Times New Roman"/>
          <w:i/>
          <w:iCs/>
          <w:color w:val="000000"/>
          <w:sz w:val="28"/>
          <w:szCs w:val="28"/>
          <w:lang w:val="uk-UA" w:eastAsia="zh-CN"/>
        </w:rPr>
        <w:t xml:space="preserve"> </w:t>
      </w:r>
      <w:r>
        <w:rPr>
          <w:rFonts w:ascii="Times New Roman" w:hAnsi="Times New Roman" w:eastAsia="Calibri" w:cs="Times New Roman"/>
          <w:color w:val="000000"/>
          <w:sz w:val="28"/>
          <w:szCs w:val="28"/>
          <w:lang w:val="uk-UA" w:eastAsia="zh-CN"/>
        </w:rPr>
        <w:t>спрямованість з метою створення умов доброзичливості, довіри, поваги до особистості, позитивного клімату</w:t>
      </w:r>
      <w:r>
        <w:rPr>
          <w:rFonts w:ascii="Times New Roman" w:hAnsi="Times New Roman" w:eastAsia="Calibri" w:cs="Times New Roman"/>
          <w:color w:val="000000"/>
          <w:sz w:val="28"/>
          <w:szCs w:val="28"/>
          <w:lang w:val="uk-UA" w:eastAsia="uk-UA"/>
        </w:rPr>
        <w:t>.</w:t>
      </w:r>
    </w:p>
    <w:p w14:paraId="5A1C6E17">
      <w:pPr>
        <w:shd w:val="clear" w:color="auto" w:fill="FFFFFF"/>
        <w:tabs>
          <w:tab w:val="left" w:pos="1018"/>
        </w:tabs>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b/>
          <w:bCs/>
          <w:i/>
          <w:iCs/>
          <w:sz w:val="28"/>
          <w:szCs w:val="28"/>
          <w:lang w:val="uk-UA" w:eastAsia="uk-UA"/>
        </w:rPr>
        <w:t>4.1.2. Самооцінювання якості освітньої діяльності та якості освіти:</w:t>
      </w:r>
    </w:p>
    <w:p w14:paraId="32C06859">
      <w:pPr>
        <w:shd w:val="clear" w:color="auto" w:fill="FFFFFF"/>
        <w:tabs>
          <w:tab w:val="left" w:pos="0"/>
          <w:tab w:val="left" w:pos="284"/>
        </w:tabs>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8"/>
          <w:szCs w:val="28"/>
          <w:lang w:val="uk-UA" w:eastAsia="uk-UA"/>
        </w:rPr>
        <w:t>Координацію результативним запровадженням внутрішньої системи забезпечення якості освітньої діяльності та  якості освіти здійснюють  аналітичні (робочі) групи за кожним напрямом, склад яких затверджується наказом директора музичної школи. Керівником  аналітичної (робочої) групи може бути заступник директора з навчально-виховної роботи або педагогічний працівник школи, який має досвід роботи та обізнаний з методикою педагогічного аналізу.</w:t>
      </w:r>
    </w:p>
    <w:p w14:paraId="78B3CD44">
      <w:pPr>
        <w:shd w:val="clear" w:color="auto" w:fill="FFFFFF"/>
        <w:tabs>
          <w:tab w:val="left" w:pos="0"/>
          <w:tab w:val="left" w:pos="284"/>
        </w:tabs>
        <w:suppressAutoHyphens/>
        <w:spacing w:after="0" w:line="240" w:lineRule="auto"/>
        <w:ind w:firstLine="567"/>
        <w:jc w:val="both"/>
        <w:rPr>
          <w:rFonts w:ascii="Times New Roman" w:hAnsi="Times New Roman" w:eastAsia="Calibri" w:cs="Times New Roman"/>
          <w:sz w:val="16"/>
          <w:szCs w:val="16"/>
          <w:lang w:val="zh-CN" w:eastAsia="zh-CN"/>
        </w:rPr>
      </w:pPr>
      <w:r>
        <w:rPr>
          <w:rFonts w:ascii="Times New Roman" w:hAnsi="Times New Roman" w:eastAsia="Calibri" w:cs="Times New Roman"/>
          <w:sz w:val="28"/>
          <w:szCs w:val="28"/>
          <w:lang w:val="uk-UA" w:eastAsia="uk-UA"/>
        </w:rPr>
        <w:t>Директор школи та/або заступник директора з навчально-виховної роботи проводять з членами аналітичних (робочих) груп систематичні навчання щодо визначення і аналізу відповідного компоненту системи забезпечення якості.</w:t>
      </w:r>
    </w:p>
    <w:p w14:paraId="10D4C438">
      <w:pPr>
        <w:shd w:val="clear" w:color="auto" w:fill="FFFFFF"/>
        <w:tabs>
          <w:tab w:val="left" w:pos="0"/>
          <w:tab w:val="left" w:pos="284"/>
        </w:tabs>
        <w:suppressAutoHyphens/>
        <w:spacing w:after="0" w:line="240" w:lineRule="auto"/>
        <w:ind w:firstLine="567"/>
        <w:jc w:val="both"/>
        <w:rPr>
          <w:rFonts w:ascii="Times New Roman" w:hAnsi="Times New Roman" w:eastAsia="Calibri" w:cs="Times New Roman"/>
          <w:sz w:val="16"/>
          <w:szCs w:val="16"/>
          <w:lang w:val="zh-CN" w:eastAsia="zh-CN"/>
        </w:rPr>
      </w:pPr>
      <w:r>
        <w:rPr>
          <w:rFonts w:ascii="Times New Roman" w:hAnsi="Times New Roman" w:eastAsia="Calibri" w:cs="Times New Roman"/>
          <w:sz w:val="28"/>
          <w:szCs w:val="28"/>
          <w:lang w:val="uk-UA" w:eastAsia="uk-UA"/>
        </w:rPr>
        <w:t>Аналітичні (робочі) групи спільно з керівництвом школи проводять вивчення й оцінювання освітньої діяльності та управлінських процесів музичної школи з визначеною періодичністю (додаток 1, додаток 2):</w:t>
      </w:r>
    </w:p>
    <w:p w14:paraId="45BDAED3">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виконання освітньої програми - раз на рік (червень-серпень);</w:t>
      </w:r>
    </w:p>
    <w:p w14:paraId="676D82CF">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виконання навчальних програм - двічі на рік (грудень, травень);</w:t>
      </w:r>
    </w:p>
    <w:p w14:paraId="5232D2EE">
      <w:pPr>
        <w:pStyle w:val="28"/>
        <w:numPr>
          <w:ilvl w:val="0"/>
          <w:numId w:val="8"/>
        </w:numPr>
        <w:tabs>
          <w:tab w:val="left" w:pos="0"/>
          <w:tab w:val="left" w:pos="284"/>
        </w:tabs>
        <w:suppressAutoHyphens/>
        <w:ind w:left="0" w:firstLine="0"/>
        <w:jc w:val="both"/>
        <w:rPr>
          <w:sz w:val="28"/>
          <w:szCs w:val="28"/>
        </w:rPr>
      </w:pPr>
      <w:r>
        <w:rPr>
          <w:sz w:val="28"/>
          <w:szCs w:val="28"/>
          <w:lang w:val="uk-UA" w:eastAsia="uk-UA"/>
        </w:rPr>
        <w:t>р</w:t>
      </w:r>
      <w:r>
        <w:rPr>
          <w:sz w:val="28"/>
          <w:szCs w:val="28"/>
          <w:lang w:val="uk-UA"/>
        </w:rPr>
        <w:t xml:space="preserve">івень сформованості предметних </w:t>
      </w:r>
      <w:r>
        <w:rPr>
          <w:sz w:val="28"/>
          <w:szCs w:val="28"/>
          <w:lang w:val="uk-UA" w:eastAsia="uk-UA"/>
        </w:rPr>
        <w:t>компетентностей - згідно з орієнтовним планом;</w:t>
      </w:r>
    </w:p>
    <w:p w14:paraId="40E3AA57">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адаптація учнів до відповідного освітнього середовища -  щороку (вересень-жовтень);</w:t>
      </w:r>
    </w:p>
    <w:p w14:paraId="552109AE">
      <w:pPr>
        <w:pStyle w:val="28"/>
        <w:numPr>
          <w:ilvl w:val="0"/>
          <w:numId w:val="8"/>
        </w:numPr>
        <w:tabs>
          <w:tab w:val="left" w:pos="0"/>
          <w:tab w:val="left" w:pos="284"/>
        </w:tabs>
        <w:suppressAutoHyphens/>
        <w:ind w:left="0" w:firstLine="0"/>
        <w:jc w:val="both"/>
        <w:rPr>
          <w:sz w:val="28"/>
          <w:szCs w:val="28"/>
        </w:rPr>
      </w:pPr>
      <w:r>
        <w:rPr>
          <w:sz w:val="28"/>
          <w:szCs w:val="28"/>
          <w:lang w:val="uk-UA" w:eastAsia="uk-UA"/>
        </w:rPr>
        <w:t>стан викладання  навчальних дисциплін - щороку;</w:t>
      </w:r>
    </w:p>
    <w:p w14:paraId="3C94624F">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навчально-методичне забезпечення - щороку (серпень);</w:t>
      </w:r>
    </w:p>
    <w:p w14:paraId="16C3FDAC">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календарно-тематичне планування – раз на рік (вересень);</w:t>
      </w:r>
    </w:p>
    <w:p w14:paraId="57F007A7">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матеріально-технічне забезпечення - щороку (серпень);</w:t>
      </w:r>
    </w:p>
    <w:p w14:paraId="426B4A94">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оцінювання навчальних досягнень здобувачів освіти - згідно з річним планом;</w:t>
      </w:r>
    </w:p>
    <w:p w14:paraId="4BFC07A6">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підвищення фахової майстерності педагогів - щороку;</w:t>
      </w:r>
    </w:p>
    <w:p w14:paraId="5234FD99">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атестація педагогічних кадрів -  згідно з планом атестації (додаток 3);</w:t>
      </w:r>
    </w:p>
    <w:p w14:paraId="490A6832">
      <w:pPr>
        <w:pStyle w:val="28"/>
        <w:numPr>
          <w:ilvl w:val="0"/>
          <w:numId w:val="8"/>
        </w:numPr>
        <w:tabs>
          <w:tab w:val="left" w:pos="0"/>
          <w:tab w:val="left" w:pos="284"/>
        </w:tabs>
        <w:suppressAutoHyphens/>
        <w:ind w:left="0" w:firstLine="0"/>
        <w:jc w:val="both"/>
        <w:rPr>
          <w:sz w:val="28"/>
          <w:szCs w:val="28"/>
        </w:rPr>
      </w:pPr>
      <w:r>
        <w:rPr>
          <w:sz w:val="28"/>
          <w:szCs w:val="28"/>
          <w:lang w:val="uk-UA" w:eastAsia="uk-UA"/>
        </w:rPr>
        <w:t>академічна доброчесність - за потребою;</w:t>
      </w:r>
    </w:p>
    <w:p w14:paraId="0B9E88D5">
      <w:pPr>
        <w:tabs>
          <w:tab w:val="left" w:pos="1018"/>
        </w:tabs>
        <w:spacing w:after="0"/>
        <w:jc w:val="both"/>
        <w:rPr>
          <w:rFonts w:ascii="Times New Roman" w:hAnsi="Times New Roman" w:cs="Times New Roman"/>
          <w:sz w:val="28"/>
          <w:szCs w:val="28"/>
        </w:rPr>
      </w:pPr>
      <w:r>
        <w:rPr>
          <w:rFonts w:ascii="Times New Roman" w:hAnsi="Times New Roman" w:cs="Times New Roman"/>
          <w:sz w:val="28"/>
          <w:szCs w:val="28"/>
          <w:lang w:val="uk-UA" w:eastAsia="uk-UA"/>
        </w:rPr>
        <w:t>Інше встановлюється аналітичними (робочими) групами.</w:t>
      </w:r>
    </w:p>
    <w:p w14:paraId="198A25CF">
      <w:pPr>
        <w:tabs>
          <w:tab w:val="left" w:pos="1018"/>
        </w:tabs>
        <w:suppressAutoHyphens/>
        <w:spacing w:after="0" w:line="240" w:lineRule="auto"/>
        <w:ind w:firstLine="567"/>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uk-UA"/>
        </w:rPr>
        <w:t>Аналітичні (робочі) групи проводять комплексне самооцінювання освітньої діяльності та управлінських процесів музичної школи один раз в три роки та/або за рік до планового інституційного аудиту; за окремими напрямами  - щорічно (згідно з річним планом роботи школи).</w:t>
      </w:r>
    </w:p>
    <w:p w14:paraId="3F91C308">
      <w:pPr>
        <w:shd w:val="clear" w:color="auto" w:fill="FFFFFF"/>
        <w:tabs>
          <w:tab w:val="left" w:pos="1018"/>
        </w:tabs>
        <w:suppressAutoHyphens/>
        <w:spacing w:after="0" w:line="240" w:lineRule="auto"/>
        <w:ind w:firstLine="567"/>
        <w:jc w:val="both"/>
        <w:rPr>
          <w:rFonts w:ascii="Times New Roman" w:hAnsi="Times New Roman" w:eastAsia="Calibri" w:cs="Times New Roman"/>
          <w:sz w:val="16"/>
          <w:szCs w:val="16"/>
          <w:lang w:val="zh-CN" w:eastAsia="zh-CN"/>
        </w:rPr>
      </w:pPr>
      <w:r>
        <w:rPr>
          <w:rFonts w:ascii="Times New Roman" w:hAnsi="Times New Roman" w:eastAsia="Calibri" w:cs="Times New Roman"/>
          <w:sz w:val="28"/>
          <w:szCs w:val="28"/>
          <w:lang w:val="uk-UA" w:eastAsia="uk-UA"/>
        </w:rPr>
        <w:t>Крім штатних працівників школи - членів аналітичних (робочих) груп, до процесу оцінювання освітньої діяльності можна залучати  учнів, батьків, фахівців у сфері оцінювання якості, освітніх експертів, враховуючи при цьому рівень конфіденційності інформації, яку необхідно обробляти.</w:t>
      </w:r>
    </w:p>
    <w:p w14:paraId="30F46341">
      <w:pPr>
        <w:tabs>
          <w:tab w:val="left" w:pos="1018"/>
        </w:tabs>
        <w:suppressAutoHyphens/>
        <w:spacing w:after="0" w:line="240" w:lineRule="auto"/>
        <w:ind w:firstLine="567"/>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uk-UA"/>
        </w:rPr>
        <w:t>Самооцінювання здійснюється комбіновано, з поєднанням кількісних та описових підходів, за чотирма рівнями якості освітньої діяльності: високий, достатній, рівень, що вимагає покращення, низький.</w:t>
      </w:r>
    </w:p>
    <w:p w14:paraId="4A88AA4B">
      <w:pPr>
        <w:tabs>
          <w:tab w:val="left" w:pos="1018"/>
        </w:tabs>
        <w:suppressAutoHyphens/>
        <w:spacing w:after="0" w:line="240" w:lineRule="auto"/>
        <w:ind w:firstLine="567"/>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uk-UA"/>
        </w:rPr>
        <w:t>Розгляд звіту за результатами самооцінювання вноситься до річного плану роботи школи (засідання педагогічної ради, засідвнь відділів, проведення конференції, семінарів, майстер-класів тощо).</w:t>
      </w:r>
    </w:p>
    <w:p w14:paraId="3C04404B">
      <w:pPr>
        <w:suppressAutoHyphens/>
        <w:spacing w:before="100" w:beforeAutospacing="1" w:after="120" w:line="240" w:lineRule="auto"/>
        <w:contextualSpacing/>
        <w:jc w:val="both"/>
        <w:rPr>
          <w:rFonts w:ascii="Times New Roman" w:hAnsi="Times New Roman" w:eastAsia="Calibri" w:cs="Times New Roman"/>
          <w:b/>
          <w:bCs/>
          <w:i/>
          <w:iCs/>
          <w:sz w:val="28"/>
          <w:szCs w:val="28"/>
          <w:lang w:val="uk-UA" w:eastAsia="uk-UA"/>
        </w:rPr>
      </w:pPr>
      <w:r>
        <w:rPr>
          <w:rFonts w:ascii="Times New Roman" w:hAnsi="Times New Roman" w:eastAsia="Calibri" w:cs="Times New Roman"/>
          <w:b/>
          <w:bCs/>
          <w:i/>
          <w:iCs/>
          <w:sz w:val="28"/>
          <w:szCs w:val="28"/>
          <w:lang w:val="uk-UA" w:eastAsia="uk-UA"/>
        </w:rPr>
        <w:t>4.1.3. Система оцінювання навчальних досягнень учні:</w:t>
      </w:r>
      <w:r>
        <w:rPr>
          <w:rFonts w:ascii="Times New Roman" w:hAnsi="Times New Roman" w:eastAsia="Calibri" w:cs="Times New Roman"/>
          <w:sz w:val="28"/>
          <w:lang w:val="uk-UA" w:eastAsia="zh-CN"/>
        </w:rPr>
        <w:t xml:space="preserve">  </w:t>
      </w:r>
      <w:r>
        <w:rPr>
          <w:rFonts w:ascii="Times New Roman" w:hAnsi="Times New Roman" w:eastAsia="Calibri" w:cs="Times New Roman"/>
          <w:sz w:val="28"/>
          <w:szCs w:val="28"/>
          <w:lang w:val="uk-UA" w:eastAsia="zh-CN"/>
        </w:rPr>
        <w:t>Система оцінювання навчальних досягнень учнів будується на принципах: об’єктивності, справедливості, неупередженості, незалежності, недискримінаційності та доброчесності оцінювання результатів навчання, здобутих незалежно від виду та форми здобуття освіти.</w:t>
      </w:r>
    </w:p>
    <w:p w14:paraId="38F50517">
      <w:pPr>
        <w:suppressAutoHyphens/>
        <w:spacing w:after="120" w:line="240" w:lineRule="auto"/>
        <w:ind w:firstLine="720"/>
        <w:jc w:val="both"/>
        <w:rPr>
          <w:rFonts w:ascii="Times New Roman" w:hAnsi="Times New Roman" w:eastAsia="Times New Roman" w:cs="Times New Roman"/>
          <w:b/>
          <w:sz w:val="28"/>
          <w:szCs w:val="28"/>
          <w:u w:val="single"/>
          <w:lang w:val="uk-UA" w:eastAsia="zh-CN"/>
        </w:rPr>
      </w:pPr>
      <w:r>
        <w:rPr>
          <w:rFonts w:ascii="Times New Roman" w:hAnsi="Times New Roman" w:eastAsia="Times New Roman" w:cs="Times New Roman"/>
          <w:b/>
          <w:sz w:val="28"/>
          <w:szCs w:val="28"/>
          <w:u w:val="single"/>
          <w:lang w:val="uk-UA" w:eastAsia="zh-CN"/>
        </w:rPr>
        <w:t>Основними видами оцінювання результатів навчання учнів є:</w:t>
      </w:r>
    </w:p>
    <w:p w14:paraId="397E150D">
      <w:pPr>
        <w:suppressAutoHyphen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Критерії, правила і процедури оцінювання здобувачів освіти</w:t>
      </w:r>
    </w:p>
    <w:p w14:paraId="63FBE1BB">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Контроль (оцінювання)</w:t>
      </w:r>
      <w:r>
        <w:rPr>
          <w:rFonts w:ascii="Times New Roman" w:hAnsi="Times New Roman" w:cs="Times New Roman"/>
          <w:sz w:val="28"/>
          <w:szCs w:val="28"/>
          <w:lang w:val="uk-UA"/>
        </w:rPr>
        <w:t xml:space="preserve"> – невід’ємний елемент освітньої діяльності. Контроль (оцінювання) засновано на принципах: </w:t>
      </w:r>
    </w:p>
    <w:p w14:paraId="489C41A8">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об’єктивність </w:t>
      </w:r>
    </w:p>
    <w:p w14:paraId="3F9F3C90">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систематичність і системність </w:t>
      </w:r>
    </w:p>
    <w:p w14:paraId="6C98C6E4">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відкритість </w:t>
      </w:r>
    </w:p>
    <w:p w14:paraId="11F6DE5A">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диференційованість</w:t>
      </w:r>
    </w:p>
    <w:p w14:paraId="53FB17F1">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плановість</w:t>
      </w:r>
    </w:p>
    <w:p w14:paraId="161E9E7F">
      <w:pPr>
        <w:suppressAutoHyphens/>
        <w:spacing w:after="0" w:line="24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 xml:space="preserve">Основними функціями оцінювання навчальних досягнень учнів є: </w:t>
      </w:r>
    </w:p>
    <w:p w14:paraId="186D06D4">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контролююча – визначає рівень досягнень кожного учня, готовність до засвоєння нового матеріалу, що дає змогу викладачеві відповідно планувати й викладати навчальний матеріал;</w:t>
      </w:r>
    </w:p>
    <w:p w14:paraId="0FD1596B">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навчальна – сприяє повторенню, уточненню й поглибленню знань, їх систематизації, вдосконаленню умінь та навичок;</w:t>
      </w:r>
    </w:p>
    <w:p w14:paraId="6BD57404">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14:paraId="32AD7499">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стимулювально-мотиваційна – формує позитивні мотиви навчання;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 </w:t>
      </w:r>
    </w:p>
    <w:p w14:paraId="10C54DB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Відповідно до «Положення про мистецьку школу», затвердженого наказом Міністерства культури України від 09.08.2018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686, оцінювання досягнутих учнями результатів навчання здійснюється в порядку і за критеріями, визначеними освітньою програмою. </w:t>
      </w:r>
    </w:p>
    <w:p w14:paraId="03F803BD">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w:t>
      </w:r>
    </w:p>
    <w:p w14:paraId="2F9DF8F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Критерії оцінювання та очікувані результати освітньої діяльності учнів є обов’язковою складовою навчальної програми предмета. </w:t>
      </w:r>
      <w:r>
        <w:rPr>
          <w:rFonts w:ascii="Times New Roman" w:hAnsi="Times New Roman" w:cs="Times New Roman"/>
          <w:sz w:val="28"/>
          <w:szCs w:val="28"/>
        </w:rPr>
        <w:t xml:space="preserve">На початку вивчення теми викладач повинен ознайомити учнів із системою та критеріями її оцінювання. </w:t>
      </w:r>
    </w:p>
    <w:p w14:paraId="65DBE39F">
      <w:pPr>
        <w:suppressAutoHyphen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 оцінюванні навчальних досягнень учнів враховуються:</w:t>
      </w:r>
    </w:p>
    <w:p w14:paraId="1D2DA00C">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-характеристики відповіді учня: правильність, логічність, обґрунтованість, цілісність; </w:t>
      </w:r>
    </w:p>
    <w:p w14:paraId="0285610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-якість знань: повнота, глибина, гнучкість, системність, міцність; </w:t>
      </w:r>
    </w:p>
    <w:p w14:paraId="73F4BD3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досвід творчої діяльності (вміння виявляти проблеми та розв’язувати їх, формулювати гіпотези);</w:t>
      </w:r>
    </w:p>
    <w:p w14:paraId="105093F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фахове володіння музичним інструментом;</w:t>
      </w:r>
    </w:p>
    <w:p w14:paraId="18AA0DA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активна мистецька діяльність: участь у концертах, конкурсах, мистецьких проєктах.</w:t>
      </w:r>
    </w:p>
    <w:p w14:paraId="1DF78CEF">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p>
    <w:p w14:paraId="3E10AAA2">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системність знань – усвідомлення структури знань, їх ієрархії і послідовності, тобто усвідомлення одних знань як базових для інших; - міцність знань – тривалість збереження їх в пам’яті, відтворення їх в необхідних ситуаціях.</w:t>
      </w:r>
    </w:p>
    <w:p w14:paraId="28CBB9FE">
      <w:pPr>
        <w:suppressAutoHyphen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 види, зміст та строки</w:t>
      </w:r>
      <w:r>
        <w:rPr>
          <w:rFonts w:ascii="Times New Roman" w:hAnsi="Times New Roman" w:cs="Times New Roman"/>
          <w:sz w:val="28"/>
          <w:szCs w:val="28"/>
        </w:rPr>
        <w:t xml:space="preserve"> проведення поточного та підсумкового контролю навчальних досягнень учнів конкретизуються в Типових навчальних програмах та Робочих навчальних програмах дисципліни. Оцінювання навчальних досягнень здійснюється як за одиничні завдання, так й за прогрес в опануванні дисципліни в цілому. </w:t>
      </w:r>
    </w:p>
    <w:p w14:paraId="172A94D3">
      <w:pPr>
        <w:suppressAutoHyphens/>
        <w:spacing w:after="0" w:line="240" w:lineRule="auto"/>
        <w:jc w:val="both"/>
        <w:rPr>
          <w:rFonts w:ascii="Times New Roman" w:hAnsi="Times New Roman" w:cs="Times New Roman"/>
          <w:sz w:val="28"/>
          <w:szCs w:val="28"/>
        </w:rPr>
      </w:pPr>
      <w:r>
        <w:rPr>
          <w:rFonts w:ascii="Times New Roman" w:hAnsi="Times New Roman" w:cs="Times New Roman"/>
          <w:b/>
          <w:sz w:val="28"/>
          <w:szCs w:val="28"/>
        </w:rPr>
        <w:t>Традиційне оцінювання</w:t>
      </w:r>
      <w:r>
        <w:rPr>
          <w:rFonts w:ascii="Times New Roman" w:hAnsi="Times New Roman" w:cs="Times New Roman"/>
          <w:sz w:val="28"/>
          <w:szCs w:val="28"/>
        </w:rPr>
        <w:t xml:space="preserve"> –оцінку ставлять за те, скільки виконав завдань без помилок. </w:t>
      </w:r>
    </w:p>
    <w:p w14:paraId="2B8813F1">
      <w:pPr>
        <w:suppressAutoHyphens/>
        <w:spacing w:after="0" w:line="240" w:lineRule="auto"/>
        <w:jc w:val="both"/>
        <w:rPr>
          <w:rFonts w:ascii="Times New Roman" w:hAnsi="Times New Roman" w:cs="Times New Roman"/>
          <w:sz w:val="28"/>
          <w:szCs w:val="28"/>
        </w:rPr>
      </w:pPr>
      <w:r>
        <w:rPr>
          <w:rFonts w:ascii="Times New Roman" w:hAnsi="Times New Roman" w:cs="Times New Roman"/>
          <w:b/>
          <w:sz w:val="28"/>
          <w:szCs w:val="28"/>
        </w:rPr>
        <w:t>Формувальне оцінювання</w:t>
      </w:r>
      <w:r>
        <w:rPr>
          <w:rFonts w:ascii="Times New Roman" w:hAnsi="Times New Roman" w:cs="Times New Roman"/>
          <w:sz w:val="28"/>
          <w:szCs w:val="28"/>
        </w:rPr>
        <w:t xml:space="preserve"> –учнів навчають бачити власні помилки. </w:t>
      </w:r>
    </w:p>
    <w:p w14:paraId="5E3E3E37">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Види оцінювання, які застосовуються в мистецькій школі:</w:t>
      </w:r>
    </w:p>
    <w:p w14:paraId="108E519A">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Попереднє</w:t>
      </w:r>
      <w:r>
        <w:rPr>
          <w:rFonts w:ascii="Times New Roman" w:hAnsi="Times New Roman" w:cs="Times New Roman"/>
          <w:sz w:val="28"/>
          <w:szCs w:val="28"/>
        </w:rPr>
        <w:t>- діагностика розвитку, з’ясовування особливостей учнів (при вступі);</w:t>
      </w:r>
    </w:p>
    <w:p w14:paraId="0B8C7825">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Поточне-</w:t>
      </w:r>
      <w:r>
        <w:rPr>
          <w:rFonts w:ascii="Times New Roman" w:hAnsi="Times New Roman" w:cs="Times New Roman"/>
          <w:sz w:val="28"/>
          <w:szCs w:val="28"/>
        </w:rPr>
        <w:t xml:space="preserve"> застосовується на мікроетапах процесу опановування змісту; виконує діагностичну, стимулюючу (заохочувальну) функції, коригує освітню діяльність учнів;</w:t>
      </w:r>
    </w:p>
    <w:p w14:paraId="6EF460CB">
      <w:pPr>
        <w:suppressAutoHyphen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Модульне / тематичне</w:t>
      </w:r>
      <w:r>
        <w:rPr>
          <w:rFonts w:ascii="Times New Roman" w:hAnsi="Times New Roman" w:cs="Times New Roman"/>
          <w:sz w:val="28"/>
          <w:szCs w:val="28"/>
        </w:rPr>
        <w:t xml:space="preserve"> - спрямовується на перевірку рівнів оволодіння певною системою знань / умінь / способів діяльності в межах визначених модулів / тем. </w:t>
      </w:r>
    </w:p>
    <w:p w14:paraId="55310522">
      <w:pPr>
        <w:suppressAutoHyphen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Підсумкове-</w:t>
      </w:r>
      <w:r>
        <w:rPr>
          <w:rFonts w:ascii="Times New Roman" w:hAnsi="Times New Roman" w:cs="Times New Roman"/>
          <w:sz w:val="28"/>
          <w:szCs w:val="28"/>
        </w:rPr>
        <w:t xml:space="preserve"> здійснюється по завершенню кожного року навчання у формі річного контрольних заходів, які включають результати навчання в межах визначених обов’язкових результатів. </w:t>
      </w:r>
    </w:p>
    <w:p w14:paraId="3A72094D">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rPr>
        <w:t>Самооцінка, взаємооцінка, взаємоперевірка</w:t>
      </w:r>
      <w:r>
        <w:rPr>
          <w:rFonts w:ascii="Times New Roman" w:hAnsi="Times New Roman" w:cs="Times New Roman"/>
          <w:sz w:val="28"/>
          <w:szCs w:val="28"/>
        </w:rPr>
        <w:t>- додаткове, стимул активності, критичності, самокритичності, сприяє формуванню здатності учнів до рефлексії</w:t>
      </w:r>
      <w:r>
        <w:rPr>
          <w:rFonts w:ascii="Times New Roman" w:hAnsi="Times New Roman" w:cs="Times New Roman"/>
          <w:sz w:val="28"/>
          <w:szCs w:val="28"/>
          <w:lang w:val="uk-UA"/>
        </w:rPr>
        <w:t>.</w:t>
      </w:r>
    </w:p>
    <w:tbl>
      <w:tblPr>
        <w:tblStyle w:val="18"/>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6"/>
        <w:gridCol w:w="7458"/>
      </w:tblGrid>
      <w:tr w14:paraId="6070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35C3B694">
            <w:pPr>
              <w:suppressAutoHyphens/>
              <w:spacing w:after="0" w:line="240" w:lineRule="auto"/>
              <w:jc w:val="both"/>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Формувальне оцінювання</w:t>
            </w:r>
          </w:p>
        </w:tc>
        <w:tc>
          <w:tcPr>
            <w:tcW w:w="7458" w:type="dxa"/>
          </w:tcPr>
          <w:p w14:paraId="75FDDAA0">
            <w:pPr>
              <w:suppressAutoHyphens/>
              <w:spacing w:after="0" w:line="240" w:lineRule="auto"/>
              <w:jc w:val="both"/>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Підсумкове оцінювання</w:t>
            </w:r>
          </w:p>
        </w:tc>
      </w:tr>
      <w:tr w14:paraId="2CD9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5D31E0D3">
            <w:pPr>
              <w:suppressAutoHyphens/>
              <w:spacing w:after="0" w:line="240" w:lineRule="auto"/>
              <w:jc w:val="right"/>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Мета:</w:t>
            </w:r>
          </w:p>
        </w:tc>
        <w:tc>
          <w:tcPr>
            <w:tcW w:w="7458" w:type="dxa"/>
          </w:tcPr>
          <w:p w14:paraId="27DA2B9C">
            <w:pPr>
              <w:suppressAutoHyphens/>
              <w:spacing w:after="0" w:line="240" w:lineRule="auto"/>
              <w:jc w:val="both"/>
              <w:rPr>
                <w:rFonts w:ascii="Times New Roman" w:hAnsi="Times New Roman" w:eastAsia="Times New Roman" w:cs="Times New Roman"/>
                <w:b/>
                <w:sz w:val="28"/>
                <w:szCs w:val="28"/>
                <w:lang w:val="uk-UA" w:eastAsia="zh-CN"/>
              </w:rPr>
            </w:pPr>
          </w:p>
        </w:tc>
      </w:tr>
      <w:tr w14:paraId="7C40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4D45215E">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Сприяння розвитку учня</w:t>
            </w:r>
          </w:p>
        </w:tc>
        <w:tc>
          <w:tcPr>
            <w:tcW w:w="7458" w:type="dxa"/>
          </w:tcPr>
          <w:p w14:paraId="7716CFCA">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Встановлення рівня навчальних досягнень учня</w:t>
            </w:r>
          </w:p>
        </w:tc>
      </w:tr>
      <w:tr w14:paraId="3DE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1F8C3445">
            <w:pPr>
              <w:suppressAutoHyphens/>
              <w:spacing w:after="0" w:line="240" w:lineRule="auto"/>
              <w:jc w:val="both"/>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 xml:space="preserve">                                                                                    Завдання:</w:t>
            </w:r>
          </w:p>
        </w:tc>
        <w:tc>
          <w:tcPr>
            <w:tcW w:w="7458" w:type="dxa"/>
          </w:tcPr>
          <w:p w14:paraId="10FC7C6F">
            <w:pPr>
              <w:suppressAutoHyphens/>
              <w:spacing w:after="0" w:line="240" w:lineRule="auto"/>
              <w:jc w:val="both"/>
              <w:rPr>
                <w:rFonts w:ascii="Times New Roman" w:hAnsi="Times New Roman" w:eastAsia="Times New Roman" w:cs="Times New Roman"/>
                <w:sz w:val="28"/>
                <w:szCs w:val="28"/>
                <w:lang w:val="uk-UA" w:eastAsia="zh-CN"/>
              </w:rPr>
            </w:pPr>
          </w:p>
        </w:tc>
      </w:tr>
      <w:tr w14:paraId="7B90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6" w:type="dxa"/>
          </w:tcPr>
          <w:p w14:paraId="69F0D2BB">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Перевірити, як триває процес навчання, діагностувати, через регулярне отримання зворотного звязку, визначення сфери, де необхідне корегування</w:t>
            </w:r>
          </w:p>
        </w:tc>
        <w:tc>
          <w:tcPr>
            <w:tcW w:w="7458" w:type="dxa"/>
          </w:tcPr>
          <w:p w14:paraId="6012FB28">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Перевірити, що було вивченооцінка (вимірювання) досягнень певного рівня</w:t>
            </w:r>
          </w:p>
        </w:tc>
      </w:tr>
      <w:tr w14:paraId="7CE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03DE7108">
            <w:pPr>
              <w:suppressAutoHyphens/>
              <w:spacing w:after="0" w:line="240" w:lineRule="auto"/>
              <w:jc w:val="center"/>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 xml:space="preserve">                                                               Що оцінюється:</w:t>
            </w:r>
          </w:p>
        </w:tc>
        <w:tc>
          <w:tcPr>
            <w:tcW w:w="7458" w:type="dxa"/>
          </w:tcPr>
          <w:p w14:paraId="72CFA136">
            <w:pPr>
              <w:suppressAutoHyphens/>
              <w:spacing w:after="0" w:line="240" w:lineRule="auto"/>
              <w:jc w:val="both"/>
              <w:rPr>
                <w:rFonts w:ascii="Times New Roman" w:hAnsi="Times New Roman" w:eastAsia="Times New Roman" w:cs="Times New Roman"/>
                <w:sz w:val="28"/>
                <w:szCs w:val="28"/>
                <w:lang w:val="uk-UA" w:eastAsia="zh-CN"/>
              </w:rPr>
            </w:pPr>
          </w:p>
        </w:tc>
      </w:tr>
      <w:tr w14:paraId="54C2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6023ECC8">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Процес навчання (здійснюється під час освітнього процесу)</w:t>
            </w:r>
          </w:p>
        </w:tc>
        <w:tc>
          <w:tcPr>
            <w:tcW w:w="7458" w:type="dxa"/>
          </w:tcPr>
          <w:p w14:paraId="64F99CC9">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Результат навчання (здійснюється наприкінці пквного відрізку освітнього процесу – теми, семестру, навчального року)</w:t>
            </w:r>
          </w:p>
        </w:tc>
      </w:tr>
      <w:tr w14:paraId="2C0B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504FCC7B">
            <w:pPr>
              <w:suppressAutoHyphens/>
              <w:spacing w:after="0" w:line="240" w:lineRule="auto"/>
              <w:jc w:val="both"/>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 xml:space="preserve">                                                        З чим порівнюється:</w:t>
            </w:r>
          </w:p>
        </w:tc>
        <w:tc>
          <w:tcPr>
            <w:tcW w:w="7458" w:type="dxa"/>
          </w:tcPr>
          <w:p w14:paraId="7C07A4C6">
            <w:pPr>
              <w:suppressAutoHyphens/>
              <w:spacing w:after="0" w:line="240" w:lineRule="auto"/>
              <w:jc w:val="both"/>
              <w:rPr>
                <w:rFonts w:ascii="Times New Roman" w:hAnsi="Times New Roman" w:eastAsia="Times New Roman" w:cs="Times New Roman"/>
                <w:sz w:val="28"/>
                <w:szCs w:val="28"/>
                <w:lang w:val="uk-UA" w:eastAsia="zh-CN"/>
              </w:rPr>
            </w:pPr>
          </w:p>
        </w:tc>
      </w:tr>
      <w:tr w14:paraId="1180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2DA9EBD9">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З попереднім досягненнями того  ж учня</w:t>
            </w:r>
          </w:p>
        </w:tc>
        <w:tc>
          <w:tcPr>
            <w:tcW w:w="7458" w:type="dxa"/>
          </w:tcPr>
          <w:p w14:paraId="68A41E3F">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З досягненнями інших учнів</w:t>
            </w:r>
          </w:p>
        </w:tc>
      </w:tr>
      <w:tr w14:paraId="6C3A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5593ADB3">
            <w:pPr>
              <w:suppressAutoHyphens/>
              <w:spacing w:after="0" w:line="240" w:lineRule="auto"/>
              <w:jc w:val="both"/>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 xml:space="preserve">                                                                       Хто оцінює:</w:t>
            </w:r>
          </w:p>
        </w:tc>
        <w:tc>
          <w:tcPr>
            <w:tcW w:w="7458" w:type="dxa"/>
          </w:tcPr>
          <w:p w14:paraId="2999BA61">
            <w:pPr>
              <w:suppressAutoHyphens/>
              <w:spacing w:after="0" w:line="240" w:lineRule="auto"/>
              <w:jc w:val="both"/>
              <w:rPr>
                <w:rFonts w:ascii="Times New Roman" w:hAnsi="Times New Roman" w:eastAsia="Times New Roman" w:cs="Times New Roman"/>
                <w:sz w:val="28"/>
                <w:szCs w:val="28"/>
                <w:lang w:val="uk-UA" w:eastAsia="zh-CN"/>
              </w:rPr>
            </w:pPr>
          </w:p>
        </w:tc>
      </w:tr>
      <w:tr w14:paraId="48C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6" w:type="dxa"/>
          </w:tcPr>
          <w:p w14:paraId="6D270F8B">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Самооцінювання, взаємооцінювання, викладач</w:t>
            </w:r>
          </w:p>
        </w:tc>
        <w:tc>
          <w:tcPr>
            <w:tcW w:w="7458" w:type="dxa"/>
          </w:tcPr>
          <w:p w14:paraId="069027B0">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викладач</w:t>
            </w:r>
          </w:p>
        </w:tc>
      </w:tr>
      <w:tr w14:paraId="090F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557CACB1">
            <w:pPr>
              <w:suppressAutoHyphens/>
              <w:spacing w:after="0" w:line="240" w:lineRule="auto"/>
              <w:jc w:val="both"/>
              <w:rPr>
                <w:rFonts w:ascii="Times New Roman" w:hAnsi="Times New Roman" w:eastAsia="Times New Roman" w:cs="Times New Roman"/>
                <w:b/>
                <w:sz w:val="28"/>
                <w:szCs w:val="28"/>
                <w:lang w:val="uk-UA" w:eastAsia="zh-CN"/>
              </w:rPr>
            </w:pPr>
            <w:r>
              <w:rPr>
                <w:rFonts w:ascii="Times New Roman" w:hAnsi="Times New Roman" w:eastAsia="Times New Roman" w:cs="Times New Roman"/>
                <w:b/>
                <w:sz w:val="28"/>
                <w:szCs w:val="28"/>
                <w:lang w:val="uk-UA" w:eastAsia="zh-CN"/>
              </w:rPr>
              <w:t xml:space="preserve">                                                                        Мотивація:</w:t>
            </w:r>
          </w:p>
        </w:tc>
        <w:tc>
          <w:tcPr>
            <w:tcW w:w="7458" w:type="dxa"/>
          </w:tcPr>
          <w:p w14:paraId="1BCB736B">
            <w:pPr>
              <w:suppressAutoHyphens/>
              <w:spacing w:after="0" w:line="240" w:lineRule="auto"/>
              <w:jc w:val="both"/>
              <w:rPr>
                <w:rFonts w:ascii="Times New Roman" w:hAnsi="Times New Roman" w:eastAsia="Times New Roman" w:cs="Times New Roman"/>
                <w:sz w:val="28"/>
                <w:szCs w:val="28"/>
                <w:lang w:val="uk-UA" w:eastAsia="zh-CN"/>
              </w:rPr>
            </w:pPr>
          </w:p>
        </w:tc>
      </w:tr>
      <w:tr w14:paraId="1FD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6" w:type="dxa"/>
          </w:tcPr>
          <w:p w14:paraId="57F84F68">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підвищується</w:t>
            </w:r>
          </w:p>
        </w:tc>
        <w:tc>
          <w:tcPr>
            <w:tcW w:w="7458" w:type="dxa"/>
          </w:tcPr>
          <w:p w14:paraId="39053520">
            <w:pPr>
              <w:suppressAutoHyphens/>
              <w:spacing w:after="0" w:line="240" w:lineRule="auto"/>
              <w:jc w:val="both"/>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Знижується для всіх, хто не має високих оцінок</w:t>
            </w:r>
          </w:p>
        </w:tc>
      </w:tr>
    </w:tbl>
    <w:p w14:paraId="54E594E6">
      <w:pPr>
        <w:suppressAutoHyphens/>
        <w:spacing w:after="0" w:line="240" w:lineRule="auto"/>
        <w:jc w:val="both"/>
        <w:rPr>
          <w:rFonts w:ascii="Times New Roman" w:hAnsi="Times New Roman" w:eastAsia="Times New Roman" w:cs="Times New Roman"/>
          <w:sz w:val="28"/>
          <w:szCs w:val="28"/>
          <w:lang w:val="uk-UA" w:eastAsia="zh-CN"/>
        </w:rPr>
      </w:pPr>
    </w:p>
    <w:p w14:paraId="50CC6290">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«Положення про мистецьку школу» та Типових навчальних програмах (ТНП), освітніх програм, затверджених закладом, на </w:t>
      </w:r>
      <w:r>
        <w:rPr>
          <w:rFonts w:ascii="Times New Roman" w:hAnsi="Times New Roman" w:cs="Times New Roman"/>
          <w:b/>
          <w:sz w:val="28"/>
          <w:szCs w:val="28"/>
          <w:lang w:val="uk-UA"/>
        </w:rPr>
        <w:t>елементарному підрівні</w:t>
      </w:r>
      <w:r>
        <w:rPr>
          <w:rFonts w:ascii="Times New Roman" w:hAnsi="Times New Roman" w:cs="Times New Roman"/>
          <w:sz w:val="28"/>
          <w:szCs w:val="28"/>
          <w:lang w:val="uk-UA"/>
        </w:rPr>
        <w:t xml:space="preserve"> початкової мистецької освіти застосовується:</w:t>
      </w:r>
    </w:p>
    <w:p w14:paraId="3EA3AD64">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 2 рік навчання - </w:t>
      </w:r>
      <w:r>
        <w:rPr>
          <w:rFonts w:ascii="Times New Roman" w:hAnsi="Times New Roman" w:cs="Times New Roman"/>
          <w:b/>
          <w:sz w:val="28"/>
          <w:szCs w:val="28"/>
          <w:lang w:val="uk-UA"/>
        </w:rPr>
        <w:t>вербальне оцінювання</w:t>
      </w:r>
      <w:r>
        <w:rPr>
          <w:rFonts w:ascii="Times New Roman" w:hAnsi="Times New Roman" w:cs="Times New Roman"/>
          <w:sz w:val="28"/>
          <w:szCs w:val="28"/>
          <w:lang w:val="uk-UA"/>
        </w:rPr>
        <w:t xml:space="preserve"> </w:t>
      </w:r>
    </w:p>
    <w:p w14:paraId="30168DF5">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початковий рівень – «ще потребує уваги і допомоги»;</w:t>
      </w:r>
    </w:p>
    <w:p w14:paraId="3AC3CE0A">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середній рівень – «досягає результату з допомогою»; </w:t>
      </w:r>
    </w:p>
    <w:p w14:paraId="420990F9">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достатній рівень – «демонструє помітний прогрес»; </w:t>
      </w:r>
    </w:p>
    <w:p w14:paraId="074293DA">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високий рівень – «має значні успіхи»; </w:t>
      </w:r>
    </w:p>
    <w:p w14:paraId="62681E6A">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 4 рік навчання - вербальне та бальне оцінювання. </w:t>
      </w:r>
    </w:p>
    <w:p w14:paraId="00CF20BB">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Бальне оцінювання</w:t>
      </w:r>
      <w:r>
        <w:rPr>
          <w:rFonts w:ascii="Times New Roman" w:hAnsi="Times New Roman" w:cs="Times New Roman"/>
          <w:sz w:val="28"/>
          <w:szCs w:val="28"/>
          <w:lang w:val="uk-UA"/>
        </w:rPr>
        <w:t>:</w:t>
      </w:r>
    </w:p>
    <w:p w14:paraId="0640F236">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початковий (1 – 3 бали); </w:t>
      </w:r>
    </w:p>
    <w:p w14:paraId="03FB6C6A">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середній (4 – 6 балів); </w:t>
      </w:r>
    </w:p>
    <w:p w14:paraId="3232FDFE">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достатній (7 – 9 балів); </w:t>
      </w:r>
    </w:p>
    <w:p w14:paraId="41252A3E">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високий (10 – 12 балів); </w:t>
      </w:r>
    </w:p>
    <w:p w14:paraId="38B662AD">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На середньому (базовому) підрівні</w:t>
      </w:r>
      <w:r>
        <w:rPr>
          <w:rFonts w:ascii="Times New Roman" w:hAnsi="Times New Roman" w:cs="Times New Roman"/>
          <w:sz w:val="28"/>
          <w:szCs w:val="28"/>
          <w:lang w:val="uk-UA"/>
        </w:rPr>
        <w:t xml:space="preserve"> -бальне оцінювання в числовій шкалі за поділом на 4 рівні (початковий, середній, достатній, високий). </w:t>
      </w:r>
      <w:r>
        <w:rPr>
          <w:rFonts w:ascii="Times New Roman" w:hAnsi="Times New Roman" w:cs="Times New Roman"/>
          <w:sz w:val="28"/>
          <w:szCs w:val="28"/>
        </w:rPr>
        <w:t>Основою формулювання оцінювальних суджень можуть бути «Критерії оцінювання результатів навчання», окреслені в типовій навчальній програмі</w:t>
      </w:r>
      <w:r>
        <w:rPr>
          <w:rFonts w:ascii="Times New Roman" w:hAnsi="Times New Roman" w:cs="Times New Roman"/>
          <w:sz w:val="28"/>
          <w:szCs w:val="28"/>
          <w:lang w:val="uk-UA"/>
        </w:rPr>
        <w:t xml:space="preserve"> (ТНП)</w:t>
      </w:r>
    </w:p>
    <w:p w14:paraId="71BD88D3">
      <w:pPr>
        <w:suppressAutoHyphens/>
        <w:spacing w:after="0" w:line="240" w:lineRule="auto"/>
        <w:jc w:val="both"/>
        <w:rPr>
          <w:rFonts w:ascii="Times New Roman" w:hAnsi="Times New Roman" w:cs="Times New Roman"/>
          <w:sz w:val="28"/>
          <w:szCs w:val="28"/>
          <w:lang w:val="uk-UA"/>
        </w:rPr>
      </w:pPr>
    </w:p>
    <w:tbl>
      <w:tblPr>
        <w:tblStyle w:val="18"/>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782"/>
        <w:gridCol w:w="2126"/>
        <w:gridCol w:w="2977"/>
        <w:gridCol w:w="3119"/>
      </w:tblGrid>
      <w:tr w14:paraId="31E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14:paraId="6BF55E41">
            <w:pPr>
              <w:suppressAutoHyphens/>
              <w:spacing w:after="0" w:line="240" w:lineRule="auto"/>
              <w:jc w:val="center"/>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1</w:t>
            </w:r>
          </w:p>
        </w:tc>
        <w:tc>
          <w:tcPr>
            <w:tcW w:w="2782" w:type="dxa"/>
          </w:tcPr>
          <w:p w14:paraId="2AB0C8DA">
            <w:pPr>
              <w:suppressAutoHyphens/>
              <w:spacing w:after="0" w:line="240" w:lineRule="auto"/>
              <w:jc w:val="center"/>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2</w:t>
            </w:r>
          </w:p>
        </w:tc>
        <w:tc>
          <w:tcPr>
            <w:tcW w:w="2126" w:type="dxa"/>
          </w:tcPr>
          <w:p w14:paraId="4554D98B">
            <w:pPr>
              <w:suppressAutoHyphens/>
              <w:spacing w:after="0" w:line="240" w:lineRule="auto"/>
              <w:jc w:val="center"/>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3</w:t>
            </w:r>
          </w:p>
        </w:tc>
        <w:tc>
          <w:tcPr>
            <w:tcW w:w="2977" w:type="dxa"/>
          </w:tcPr>
          <w:p w14:paraId="677A39B8">
            <w:pPr>
              <w:suppressAutoHyphens/>
              <w:spacing w:after="0" w:line="240" w:lineRule="auto"/>
              <w:jc w:val="center"/>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4</w:t>
            </w:r>
          </w:p>
        </w:tc>
        <w:tc>
          <w:tcPr>
            <w:tcW w:w="3119" w:type="dxa"/>
          </w:tcPr>
          <w:p w14:paraId="0619B456">
            <w:pPr>
              <w:suppressAutoHyphens/>
              <w:spacing w:after="0" w:line="240" w:lineRule="auto"/>
              <w:jc w:val="center"/>
              <w:rPr>
                <w:rFonts w:ascii="Times New Roman" w:hAnsi="Times New Roman" w:eastAsia="Times New Roman" w:cs="Times New Roman"/>
                <w:sz w:val="28"/>
                <w:szCs w:val="28"/>
                <w:lang w:val="uk-UA" w:eastAsia="zh-CN"/>
              </w:rPr>
            </w:pPr>
            <w:r>
              <w:rPr>
                <w:rFonts w:ascii="Times New Roman" w:hAnsi="Times New Roman" w:eastAsia="Times New Roman" w:cs="Times New Roman"/>
                <w:sz w:val="28"/>
                <w:szCs w:val="28"/>
                <w:lang w:val="uk-UA" w:eastAsia="zh-CN"/>
              </w:rPr>
              <w:t>5</w:t>
            </w:r>
          </w:p>
        </w:tc>
      </w:tr>
      <w:tr w14:paraId="3A72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14:paraId="715F533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мети і очікуваних результатів заняття </w:t>
            </w:r>
          </w:p>
        </w:tc>
        <w:tc>
          <w:tcPr>
            <w:tcW w:w="2782" w:type="dxa"/>
          </w:tcPr>
          <w:p w14:paraId="3A52188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вибір критеріїв оцінювання результатів діяльності </w:t>
            </w:r>
          </w:p>
        </w:tc>
        <w:tc>
          <w:tcPr>
            <w:tcW w:w="2126" w:type="dxa"/>
          </w:tcPr>
          <w:p w14:paraId="0190A02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вибір способу оцінювання </w:t>
            </w:r>
          </w:p>
        </w:tc>
        <w:tc>
          <w:tcPr>
            <w:tcW w:w="2977" w:type="dxa"/>
          </w:tcPr>
          <w:p w14:paraId="726987C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вибір способу оцінювання </w:t>
            </w:r>
          </w:p>
        </w:tc>
        <w:tc>
          <w:tcPr>
            <w:tcW w:w="3119" w:type="dxa"/>
          </w:tcPr>
          <w:p w14:paraId="77704C1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шляхи доведення до учнів очікувань викладач</w:t>
            </w:r>
          </w:p>
        </w:tc>
      </w:tr>
    </w:tbl>
    <w:p w14:paraId="228F9254">
      <w:pPr>
        <w:suppressAutoHyphens/>
        <w:spacing w:after="0" w:line="240" w:lineRule="auto"/>
        <w:jc w:val="both"/>
        <w:rPr>
          <w:rFonts w:ascii="Times New Roman" w:hAnsi="Times New Roman" w:eastAsia="Times New Roman" w:cs="Times New Roman"/>
          <w:sz w:val="28"/>
          <w:szCs w:val="28"/>
          <w:lang w:val="uk-UA" w:eastAsia="zh-CN"/>
        </w:rPr>
      </w:pPr>
    </w:p>
    <w:p w14:paraId="459C36D2">
      <w:pPr>
        <w:suppressAutoHyphens/>
        <w:spacing w:after="0" w:line="240" w:lineRule="auto"/>
        <w:jc w:val="both"/>
        <w:rPr>
          <w:rFonts w:ascii="Times New Roman" w:hAnsi="Times New Roman" w:cs="Times New Roman"/>
          <w:b/>
          <w:i/>
          <w:sz w:val="28"/>
          <w:szCs w:val="28"/>
        </w:rPr>
      </w:pPr>
    </w:p>
    <w:p w14:paraId="12733CC3">
      <w:pPr>
        <w:suppressAutoHyphens/>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Поточний контроль (у формі опитувань або прослуховування</w:t>
      </w:r>
      <w:r>
        <w:rPr>
          <w:rFonts w:ascii="Times New Roman" w:hAnsi="Times New Roman" w:cs="Times New Roman"/>
          <w:i/>
          <w:sz w:val="28"/>
          <w:szCs w:val="28"/>
        </w:rPr>
        <w:t xml:space="preserve"> ): </w:t>
      </w:r>
    </w:p>
    <w:p w14:paraId="0C2544D1">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протягом навчального року; </w:t>
      </w:r>
    </w:p>
    <w:p w14:paraId="682B1892">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за підсумками етапу роботи; </w:t>
      </w:r>
    </w:p>
    <w:p w14:paraId="05B6CCE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під час навчальних занять. </w:t>
      </w:r>
    </w:p>
    <w:p w14:paraId="45782719">
      <w:pPr>
        <w:suppressAutoHyphen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Підсумковий контроль (у формі річного комплексного контрольного заходу)</w:t>
      </w:r>
      <w:r>
        <w:rPr>
          <w:rFonts w:ascii="Times New Roman" w:hAnsi="Times New Roman" w:cs="Times New Roman"/>
          <w:sz w:val="28"/>
          <w:szCs w:val="28"/>
        </w:rPr>
        <w:t xml:space="preserve">: </w:t>
      </w:r>
    </w:p>
    <w:p w14:paraId="4B315D1C">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 завершенню кожного року навчання; </w:t>
      </w:r>
    </w:p>
    <w:p w14:paraId="73D55E8E">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2) може включати результати навчання за всіма компонентами, передбаченим</w:t>
      </w:r>
      <w:r>
        <w:rPr>
          <w:rFonts w:ascii="Times New Roman" w:hAnsi="Times New Roman" w:cs="Times New Roman"/>
          <w:sz w:val="28"/>
          <w:szCs w:val="28"/>
          <w:lang w:val="uk-UA"/>
        </w:rPr>
        <w:t>и ОП.</w:t>
      </w:r>
    </w:p>
    <w:p w14:paraId="05AC0BB5">
      <w:pPr>
        <w:suppressAutoHyphens/>
        <w:spacing w:after="0" w:line="240" w:lineRule="auto"/>
        <w:jc w:val="both"/>
        <w:rPr>
          <w:rFonts w:ascii="Times New Roman" w:hAnsi="Times New Roman" w:eastAsia="Times New Roman" w:cs="Times New Roman"/>
          <w:sz w:val="28"/>
          <w:szCs w:val="28"/>
          <w:lang w:val="uk-UA" w:eastAsia="zh-CN"/>
        </w:rPr>
      </w:pPr>
    </w:p>
    <w:p w14:paraId="6570AF14">
      <w:pPr>
        <w:suppressAutoHyphens/>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b/>
          <w:i/>
          <w:sz w:val="28"/>
          <w:szCs w:val="28"/>
          <w:lang w:val="uk-UA" w:eastAsia="zh-CN"/>
        </w:rPr>
        <w:t xml:space="preserve">    4.1.4.</w:t>
      </w:r>
      <w:r>
        <w:rPr>
          <w:rFonts w:ascii="Times New Roman" w:hAnsi="Times New Roman" w:eastAsia="Times New Roman" w:cs="Times New Roman"/>
          <w:sz w:val="28"/>
          <w:szCs w:val="28"/>
          <w:lang w:val="uk-UA" w:eastAsia="zh-CN"/>
        </w:rPr>
        <w:t xml:space="preserve"> </w:t>
      </w:r>
      <w:r>
        <w:rPr>
          <w:rFonts w:ascii="Times New Roman" w:hAnsi="Times New Roman" w:cs="Times New Roman"/>
          <w:b/>
          <w:sz w:val="28"/>
          <w:szCs w:val="28"/>
          <w:lang w:val="uk-UA"/>
        </w:rPr>
        <w:t>Критерії, правила і процедури оцінювання педагогічної діяльності педагогічних працівників</w:t>
      </w:r>
      <w:r>
        <w:rPr>
          <w:rFonts w:ascii="Times New Roman" w:hAnsi="Times New Roman" w:cs="Times New Roman"/>
          <w:sz w:val="28"/>
          <w:szCs w:val="28"/>
          <w:lang w:val="uk-UA"/>
        </w:rPr>
        <w:t xml:space="preserve">. </w:t>
      </w:r>
    </w:p>
    <w:p w14:paraId="480C218F">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14:paraId="7DEA979E">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Вимоги до педагогічних працівників закладу встановлюються у відповідності до розділу </w:t>
      </w:r>
      <w:r>
        <w:rPr>
          <w:rFonts w:ascii="Times New Roman" w:hAnsi="Times New Roman" w:cs="Times New Roman"/>
          <w:sz w:val="28"/>
          <w:szCs w:val="28"/>
        </w:rPr>
        <w:t>V</w:t>
      </w:r>
      <w:r>
        <w:rPr>
          <w:rFonts w:ascii="Times New Roman" w:hAnsi="Times New Roman" w:cs="Times New Roman"/>
          <w:sz w:val="28"/>
          <w:szCs w:val="28"/>
          <w:lang w:val="uk-UA"/>
        </w:rPr>
        <w:t xml:space="preserve">ІІ Закону України «Про освіту», Професійного стандарту “Викладач мистецької школи (за видами навчальних дисциплін)” та професійного стандарту “Концертмейстер мистецького ліцею”. </w:t>
      </w:r>
    </w:p>
    <w:p w14:paraId="21BBC03C">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 Основними критеріями оцінювання педагогічної діяльності педагогічних працівників є: </w:t>
      </w:r>
    </w:p>
    <w:p w14:paraId="0E4D1EB8">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 забезпечення кадрами відповідно фахової освіти; </w:t>
      </w:r>
    </w:p>
    <w:p w14:paraId="605B114E">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освітній рівень педагогічних працівників; </w:t>
      </w:r>
    </w:p>
    <w:p w14:paraId="003EEEC0">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результати атестації;</w:t>
      </w:r>
    </w:p>
    <w:p w14:paraId="4716B915">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систематичність підвищення кваліфікації; </w:t>
      </w:r>
    </w:p>
    <w:p w14:paraId="3779B9CC">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педагогічних звань, почесних нагород; </w:t>
      </w:r>
    </w:p>
    <w:p w14:paraId="1FA962A6">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авторських програм, посібників, методичних рекомендацій, статей тощо; </w:t>
      </w:r>
    </w:p>
    <w:p w14:paraId="653EEE9F">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в експериментальній діяльності; </w:t>
      </w:r>
    </w:p>
    <w:p w14:paraId="0E626B73">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 освітньої діяльності; </w:t>
      </w:r>
    </w:p>
    <w:p w14:paraId="69B23219">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оптимальність розподілу педагогічного навантаження; </w:t>
      </w:r>
    </w:p>
    <w:p w14:paraId="61303D7D">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показник плинності кадрів. </w:t>
      </w:r>
    </w:p>
    <w:p w14:paraId="5D4D239F">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14:paraId="638EF674">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 </w:t>
      </w:r>
    </w:p>
    <w:p w14:paraId="42B90B93">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14:paraId="3A7A4AE3">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Основними видами підвищення кваліфікації є:</w:t>
      </w:r>
    </w:p>
    <w:p w14:paraId="6248BDEE">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навчання за програмою підвищення кваліфікації при надавачів освітніх послуг, що мають відповідне ліцензувння; </w:t>
      </w:r>
    </w:p>
    <w:p w14:paraId="1F8EDC6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стажування; </w:t>
      </w:r>
    </w:p>
    <w:p w14:paraId="1362AA20">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у семінарах, практикумах, тренінгах, вебінарах, майстер-класах тощо. </w:t>
      </w:r>
    </w:p>
    <w:p w14:paraId="242D4D72">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Щорічний план підвищення кваліфікації педагогічних працівників затверджує педагогічна рада. </w:t>
      </w:r>
    </w:p>
    <w:p w14:paraId="72C78DB0">
      <w:pPr>
        <w:suppressAutoHyphens/>
        <w:spacing w:after="120" w:line="240" w:lineRule="auto"/>
        <w:jc w:val="both"/>
        <w:rPr>
          <w:rFonts w:ascii="Times New Roman" w:hAnsi="Times New Roman" w:eastAsia="Times New Roman" w:cs="Times New Roman"/>
          <w:sz w:val="28"/>
          <w:szCs w:val="28"/>
          <w:lang w:val="uk-UA" w:eastAsia="zh-CN"/>
        </w:rPr>
      </w:pPr>
      <w:r>
        <w:rPr>
          <w:rFonts w:ascii="Times New Roman" w:hAnsi="Times New Roman" w:cs="Times New Roman"/>
          <w:sz w:val="28"/>
          <w:szCs w:val="28"/>
          <w:lang w:val="uk-UA"/>
        </w:rPr>
        <w:t xml:space="preserve">Показником ефективності та результативності діяльності педагогічних працівників є їх атестація, яка проводиться відповідно до «Положенням про атестацію педагогічних працівників закладів (установ) освіти сфери культури» (наказ Міністерства культури України від 12.07.2018 року </w:t>
      </w:r>
      <w:r>
        <w:rPr>
          <w:rFonts w:ascii="Times New Roman" w:hAnsi="Times New Roman" w:cs="Times New Roman"/>
          <w:sz w:val="28"/>
          <w:szCs w:val="28"/>
        </w:rPr>
        <w:t>N</w:t>
      </w:r>
      <w:r>
        <w:rPr>
          <w:rFonts w:ascii="Times New Roman" w:hAnsi="Times New Roman" w:cs="Times New Roman"/>
          <w:sz w:val="28"/>
          <w:szCs w:val="28"/>
          <w:lang w:val="uk-UA"/>
        </w:rPr>
        <w:t xml:space="preserve"> 628).</w:t>
      </w:r>
    </w:p>
    <w:p w14:paraId="19316F0B">
      <w:pPr>
        <w:suppressAutoHyphens/>
        <w:spacing w:after="0"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b/>
          <w:bCs/>
          <w:i/>
          <w:iCs/>
          <w:sz w:val="28"/>
          <w:szCs w:val="28"/>
          <w:lang w:val="uk-UA" w:eastAsia="uk-UA"/>
        </w:rPr>
        <w:t>4.1.5. Професійне зростання керівних та педагогічних кадрів</w:t>
      </w:r>
    </w:p>
    <w:p w14:paraId="7B596DE9">
      <w:pPr>
        <w:shd w:val="clear" w:color="auto" w:fill="FFFFFF"/>
        <w:suppressAutoHyphens/>
        <w:spacing w:after="0" w:line="240" w:lineRule="auto"/>
        <w:ind w:firstLine="567"/>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uk-UA" w:eastAsia="uk-UA"/>
        </w:rPr>
        <w:t xml:space="preserve">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 </w:t>
      </w:r>
      <w:bookmarkStart w:id="28" w:name="n19"/>
      <w:bookmarkEnd w:id="28"/>
      <w:r>
        <w:rPr>
          <w:rFonts w:ascii="Times New Roman" w:hAnsi="Times New Roman" w:eastAsia="Calibri" w:cs="Times New Roman"/>
          <w:color w:val="000000"/>
          <w:sz w:val="28"/>
          <w:szCs w:val="28"/>
          <w:lang w:val="zh-CN" w:eastAsia="zh-CN"/>
        </w:rPr>
        <w:t>Для забезпечення підвищення кваліфікації педагогічних працівників необхідно виконати завдання з:</w:t>
      </w:r>
    </w:p>
    <w:p w14:paraId="74FFA582">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rFonts w:eastAsia="Calibri"/>
          <w:sz w:val="16"/>
          <w:szCs w:val="16"/>
          <w:lang w:val="zh-CN" w:eastAsia="zh-CN"/>
        </w:rPr>
      </w:pPr>
      <w:bookmarkStart w:id="29" w:name="n20"/>
      <w:bookmarkEnd w:id="29"/>
      <w:r>
        <w:rPr>
          <w:rFonts w:eastAsia="Calibri"/>
          <w:color w:val="000000"/>
          <w:sz w:val="28"/>
          <w:szCs w:val="28"/>
          <w:lang w:val="zh-CN" w:eastAsia="zh-CN"/>
        </w:rPr>
        <w:t>удосконалення раніше набутих та/або набуття нових компетентностей у межах професійної діяльності або галузі знань з урахуванням вимог відповідного професійного стандарту;</w:t>
      </w:r>
    </w:p>
    <w:p w14:paraId="6EF3E69D">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rFonts w:eastAsia="Calibri"/>
          <w:sz w:val="16"/>
          <w:szCs w:val="16"/>
          <w:lang w:val="zh-CN" w:eastAsia="zh-CN"/>
        </w:rPr>
      </w:pPr>
      <w:bookmarkStart w:id="30" w:name="n21"/>
      <w:bookmarkEnd w:id="30"/>
      <w:r>
        <w:rPr>
          <w:rFonts w:eastAsia="Calibri"/>
          <w:color w:val="000000"/>
          <w:sz w:val="28"/>
          <w:szCs w:val="28"/>
          <w:lang w:val="zh-CN" w:eastAsia="zh-CN"/>
        </w:rPr>
        <w:t>набуття особою досвіду виконання додаткових завдань та обов’язків у межах спеціальності та/або займаної посади;</w:t>
      </w:r>
    </w:p>
    <w:p w14:paraId="0F7F44B1">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142"/>
        </w:tabs>
        <w:suppressAutoHyphens/>
        <w:ind w:left="0" w:firstLine="0"/>
        <w:jc w:val="both"/>
        <w:rPr>
          <w:rFonts w:eastAsia="Calibri"/>
          <w:sz w:val="16"/>
          <w:szCs w:val="16"/>
          <w:lang w:val="zh-CN" w:eastAsia="zh-CN"/>
        </w:rPr>
      </w:pPr>
      <w:bookmarkStart w:id="31" w:name="n22"/>
      <w:bookmarkEnd w:id="31"/>
      <w:r>
        <w:rPr>
          <w:rFonts w:eastAsia="Calibri"/>
          <w:color w:val="000000"/>
          <w:sz w:val="28"/>
          <w:szCs w:val="28"/>
          <w:lang w:val="zh-CN" w:eastAsia="zh-CN"/>
        </w:rPr>
        <w:t>формування та розвитку цифрової, управлінської, комунікаційної, інклюзивної, мовленнєвої компетентностей тощо.</w:t>
      </w:r>
    </w:p>
    <w:p w14:paraId="61F2621B">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ind w:firstLine="450"/>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uk-UA" w:eastAsia="uk-UA"/>
        </w:rPr>
        <w:t xml:space="preserve">Відповідно до Порядку </w:t>
      </w:r>
      <w:r>
        <w:rPr>
          <w:rFonts w:ascii="Times New Roman" w:hAnsi="Times New Roman" w:eastAsia="Calibri" w:cs="Times New Roman"/>
          <w:color w:val="000000"/>
          <w:sz w:val="28"/>
          <w:szCs w:val="28"/>
          <w:lang w:val="uk-UA" w:eastAsia="zh-CN"/>
        </w:rPr>
        <w:t>підвищення кваліфікації педагогічних і науково-педагогічних працівників, затвердженого постановою Кабінету Міністрів  України від 21.08.2019 № 800, п</w:t>
      </w:r>
      <w:r>
        <w:rPr>
          <w:rFonts w:ascii="Times New Roman" w:hAnsi="Times New Roman" w:eastAsia="Calibri" w:cs="Times New Roman"/>
          <w:color w:val="000000"/>
          <w:sz w:val="28"/>
          <w:szCs w:val="28"/>
          <w:lang w:val="uk-UA" w:eastAsia="uk-UA"/>
        </w:rPr>
        <w:t xml:space="preserve">едагогічні працівники музичної школи, можуть підвищувати кваліфікацію за різними формами, видами: </w:t>
      </w:r>
      <w:r>
        <w:rPr>
          <w:rFonts w:ascii="Times New Roman" w:hAnsi="Times New Roman" w:eastAsia="Calibri" w:cs="Times New Roman"/>
          <w:color w:val="000000"/>
          <w:sz w:val="28"/>
          <w:szCs w:val="28"/>
          <w:lang w:val="zh-CN" w:eastAsia="zh-CN"/>
        </w:rPr>
        <w:t>інституційн</w:t>
      </w:r>
      <w:r>
        <w:rPr>
          <w:rFonts w:ascii="Times New Roman" w:hAnsi="Times New Roman" w:eastAsia="Calibri" w:cs="Times New Roman"/>
          <w:color w:val="000000"/>
          <w:sz w:val="28"/>
          <w:szCs w:val="28"/>
          <w:lang w:val="uk-UA" w:eastAsia="zh-CN"/>
        </w:rPr>
        <w:t>ою</w:t>
      </w:r>
      <w:r>
        <w:rPr>
          <w:rFonts w:ascii="Times New Roman" w:hAnsi="Times New Roman" w:eastAsia="Calibri" w:cs="Times New Roman"/>
          <w:color w:val="000000"/>
          <w:sz w:val="28"/>
          <w:szCs w:val="28"/>
          <w:lang w:val="zh-CN" w:eastAsia="zh-CN"/>
        </w:rPr>
        <w:t xml:space="preserve"> (очна (денна, вечірня), заочн</w:t>
      </w:r>
      <w:r>
        <w:rPr>
          <w:rFonts w:ascii="Times New Roman" w:hAnsi="Times New Roman" w:eastAsia="Calibri" w:cs="Times New Roman"/>
          <w:color w:val="000000"/>
          <w:sz w:val="28"/>
          <w:szCs w:val="28"/>
          <w:lang w:val="uk-UA" w:eastAsia="zh-CN"/>
        </w:rPr>
        <w:t>а</w:t>
      </w:r>
      <w:r>
        <w:rPr>
          <w:rFonts w:ascii="Times New Roman" w:hAnsi="Times New Roman" w:eastAsia="Calibri" w:cs="Times New Roman"/>
          <w:color w:val="000000"/>
          <w:sz w:val="28"/>
          <w:szCs w:val="28"/>
          <w:lang w:val="zh-CN" w:eastAsia="zh-CN"/>
        </w:rPr>
        <w:t xml:space="preserve">, дистанційна, мережева), </w:t>
      </w:r>
      <w:r>
        <w:rPr>
          <w:rFonts w:ascii="Times New Roman" w:hAnsi="Times New Roman" w:eastAsia="Calibri" w:cs="Times New Roman"/>
          <w:color w:val="000000"/>
          <w:sz w:val="28"/>
          <w:szCs w:val="28"/>
          <w:lang w:val="uk-UA" w:eastAsia="zh-CN"/>
        </w:rPr>
        <w:t>індиві</w:t>
      </w:r>
      <w:r>
        <w:rPr>
          <w:rFonts w:ascii="Times New Roman" w:hAnsi="Times New Roman" w:eastAsia="Calibri" w:cs="Times New Roman"/>
          <w:color w:val="000000"/>
          <w:sz w:val="28"/>
          <w:szCs w:val="28"/>
          <w:lang w:val="zh-CN" w:eastAsia="zh-CN"/>
        </w:rPr>
        <w:t>дуальн</w:t>
      </w:r>
      <w:r>
        <w:rPr>
          <w:rFonts w:ascii="Times New Roman" w:hAnsi="Times New Roman" w:eastAsia="Calibri" w:cs="Times New Roman"/>
          <w:color w:val="000000"/>
          <w:sz w:val="28"/>
          <w:szCs w:val="28"/>
          <w:lang w:val="uk-UA" w:eastAsia="zh-CN"/>
        </w:rPr>
        <w:t>ою</w:t>
      </w:r>
      <w:r>
        <w:rPr>
          <w:rFonts w:ascii="Times New Roman" w:hAnsi="Times New Roman" w:eastAsia="Calibri" w:cs="Times New Roman"/>
          <w:color w:val="000000"/>
          <w:sz w:val="28"/>
          <w:szCs w:val="28"/>
          <w:lang w:val="zh-CN" w:eastAsia="zh-CN"/>
        </w:rPr>
        <w:t>, на робочому місці тощо. Форми підвищення кваліфікації можуть поєднуватись.</w:t>
      </w:r>
    </w:p>
    <w:p w14:paraId="603B6B5B">
      <w:pPr>
        <w:pBdr>
          <w:top w:val="none" w:color="000000" w:sz="0" w:space="0"/>
          <w:left w:val="none" w:color="000000" w:sz="0" w:space="0"/>
          <w:bottom w:val="none" w:color="000000" w:sz="0" w:space="0"/>
          <w:right w:val="none" w:color="000000" w:sz="0" w:space="0"/>
        </w:pBdr>
        <w:shd w:val="clear" w:color="auto" w:fill="FFFFFF"/>
        <w:suppressAutoHyphens/>
        <w:spacing w:after="0" w:line="240" w:lineRule="auto"/>
        <w:ind w:firstLine="450"/>
        <w:jc w:val="both"/>
        <w:rPr>
          <w:sz w:val="28"/>
          <w:szCs w:val="28"/>
          <w:lang w:val="zh-CN"/>
        </w:rPr>
      </w:pPr>
      <w:bookmarkStart w:id="32" w:name="n28"/>
      <w:bookmarkEnd w:id="32"/>
      <w:r>
        <w:rPr>
          <w:rFonts w:ascii="Times New Roman" w:hAnsi="Times New Roman" w:eastAsia="Calibri" w:cs="Times New Roman"/>
          <w:color w:val="000000"/>
          <w:sz w:val="28"/>
          <w:szCs w:val="28"/>
          <w:lang w:val="zh-CN" w:eastAsia="zh-CN"/>
        </w:rPr>
        <w:t xml:space="preserve">Основними видами підвищення кваліфікації </w:t>
      </w:r>
      <w:r>
        <w:rPr>
          <w:rFonts w:ascii="Times New Roman" w:hAnsi="Times New Roman" w:eastAsia="Calibri" w:cs="Times New Roman"/>
          <w:color w:val="000000"/>
          <w:sz w:val="28"/>
          <w:szCs w:val="28"/>
          <w:lang w:val="uk-UA" w:eastAsia="zh-CN"/>
        </w:rPr>
        <w:t>п</w:t>
      </w:r>
      <w:r>
        <w:rPr>
          <w:rFonts w:ascii="Times New Roman" w:hAnsi="Times New Roman" w:eastAsia="Calibri" w:cs="Times New Roman"/>
          <w:color w:val="000000"/>
          <w:sz w:val="28"/>
          <w:szCs w:val="28"/>
          <w:lang w:val="uk-UA" w:eastAsia="uk-UA"/>
        </w:rPr>
        <w:t xml:space="preserve">едагогічних працівників </w:t>
      </w:r>
      <w:r>
        <w:rPr>
          <w:rFonts w:ascii="Times New Roman" w:hAnsi="Times New Roman" w:eastAsia="Calibri" w:cs="Times New Roman"/>
          <w:color w:val="000000"/>
          <w:sz w:val="28"/>
          <w:szCs w:val="28"/>
          <w:lang w:val="zh-CN" w:eastAsia="zh-CN"/>
        </w:rPr>
        <w:t>є:</w:t>
      </w:r>
      <w:r>
        <w:rPr>
          <w:rFonts w:ascii="Times New Roman" w:hAnsi="Times New Roman" w:eastAsia="Calibri" w:cs="Times New Roman"/>
          <w:color w:val="000000"/>
          <w:sz w:val="28"/>
          <w:szCs w:val="28"/>
          <w:lang w:val="uk-UA" w:eastAsia="zh-CN"/>
        </w:rPr>
        <w:t xml:space="preserve"> </w:t>
      </w:r>
      <w:bookmarkStart w:id="33" w:name="n29"/>
      <w:bookmarkEnd w:id="33"/>
      <w:r>
        <w:rPr>
          <w:rFonts w:ascii="Times New Roman" w:hAnsi="Times New Roman" w:cs="Times New Roman"/>
          <w:color w:val="000000"/>
          <w:sz w:val="28"/>
          <w:szCs w:val="28"/>
          <w:lang w:val="zh-CN"/>
        </w:rPr>
        <w:t>навчання за програмою підвищення кваліфікації</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zh-CN"/>
        </w:rPr>
        <w:t>стажування</w:t>
      </w:r>
      <w:r>
        <w:rPr>
          <w:rFonts w:ascii="Times New Roman" w:hAnsi="Times New Roman" w:cs="Times New Roman"/>
          <w:color w:val="000000"/>
          <w:sz w:val="28"/>
          <w:szCs w:val="28"/>
          <w:lang w:val="uk-UA"/>
        </w:rPr>
        <w:t>,</w:t>
      </w:r>
      <w:bookmarkStart w:id="34" w:name="n30"/>
      <w:bookmarkEnd w:id="34"/>
      <w:bookmarkStart w:id="35" w:name="n31"/>
      <w:bookmarkEnd w:id="35"/>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zh-CN"/>
        </w:rPr>
        <w:t>участь у семінарах, практикумах, тренінгах, вебінарах, майстер-класах тощо.</w:t>
      </w:r>
    </w:p>
    <w:p w14:paraId="59DAD49F">
      <w:pPr>
        <w:shd w:val="clear" w:color="auto" w:fill="FFFFFF"/>
        <w:suppressAutoHyphens/>
        <w:spacing w:after="0" w:line="240" w:lineRule="auto"/>
        <w:ind w:firstLine="567"/>
        <w:jc w:val="both"/>
        <w:rPr>
          <w:rFonts w:ascii="Times New Roman" w:hAnsi="Times New Roman" w:eastAsia="Calibri" w:cs="Times New Roman"/>
          <w:color w:val="000000"/>
          <w:sz w:val="28"/>
          <w:szCs w:val="28"/>
          <w:lang w:val="uk-UA" w:eastAsia="uk-UA"/>
        </w:rPr>
      </w:pPr>
      <w:r>
        <w:rPr>
          <w:rFonts w:ascii="Times New Roman" w:hAnsi="Times New Roman" w:eastAsia="Calibri" w:cs="Times New Roman"/>
          <w:color w:val="000000"/>
          <w:sz w:val="28"/>
          <w:szCs w:val="28"/>
          <w:lang w:val="uk-UA" w:eastAsia="uk-UA"/>
        </w:rPr>
        <w:t xml:space="preserve">Підвищення кваліфікації педагогічними працівниками здійснюється згідно з планом підвищення кваліфікації  на певний рік, що формується відповідно до пропозицій та/або індивідуальних планів педагогічних працівників та затверджується педагогічною радою. З метою формування плану підвищення кваліфікації на поточний рік пропозиції педагогічних працівників розглядаються педагогічною радою. </w:t>
      </w:r>
      <w:bookmarkStart w:id="36" w:name="n36"/>
      <w:bookmarkEnd w:id="36"/>
    </w:p>
    <w:p w14:paraId="053DEDCA">
      <w:pPr>
        <w:shd w:val="clear" w:color="auto" w:fill="FFFFFF"/>
        <w:suppressAutoHyphens/>
        <w:spacing w:after="0" w:line="240" w:lineRule="auto"/>
        <w:ind w:firstLine="567"/>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zh-CN" w:eastAsia="zh-CN"/>
        </w:rPr>
        <w:t xml:space="preserve">Педагогічні працівники </w:t>
      </w:r>
      <w:r>
        <w:rPr>
          <w:rFonts w:ascii="Times New Roman" w:hAnsi="Times New Roman" w:eastAsia="Calibri" w:cs="Times New Roman"/>
          <w:color w:val="000000"/>
          <w:sz w:val="28"/>
          <w:szCs w:val="28"/>
          <w:lang w:val="uk-UA" w:eastAsia="zh-CN"/>
        </w:rPr>
        <w:t xml:space="preserve">музичної школи </w:t>
      </w:r>
      <w:r>
        <w:rPr>
          <w:rFonts w:ascii="Times New Roman" w:hAnsi="Times New Roman" w:eastAsia="Calibri" w:cs="Times New Roman"/>
          <w:color w:val="000000"/>
          <w:sz w:val="28"/>
          <w:szCs w:val="28"/>
          <w:lang w:val="zh-CN" w:eastAsia="zh-CN"/>
        </w:rPr>
        <w:t xml:space="preserve">мають право на підвищення кваліфікації поза межами </w:t>
      </w:r>
      <w:r>
        <w:rPr>
          <w:rFonts w:ascii="Times New Roman" w:hAnsi="Times New Roman" w:eastAsia="Calibri" w:cs="Times New Roman"/>
          <w:color w:val="000000"/>
          <w:sz w:val="28"/>
          <w:szCs w:val="28"/>
          <w:lang w:val="uk-UA" w:eastAsia="zh-CN"/>
        </w:rPr>
        <w:t xml:space="preserve">школи та </w:t>
      </w:r>
      <w:r>
        <w:rPr>
          <w:rFonts w:ascii="Times New Roman" w:hAnsi="Times New Roman" w:eastAsia="Calibri" w:cs="Times New Roman"/>
          <w:color w:val="000000"/>
          <w:sz w:val="28"/>
          <w:szCs w:val="28"/>
          <w:lang w:val="zh-CN" w:eastAsia="zh-CN"/>
        </w:rPr>
        <w:t>плану підвищення кваліфікації на відповідний</w:t>
      </w:r>
      <w:r>
        <w:rPr>
          <w:rFonts w:ascii="Times New Roman" w:hAnsi="Times New Roman" w:eastAsia="Calibri" w:cs="Times New Roman"/>
          <w:color w:val="000000"/>
          <w:sz w:val="28"/>
          <w:szCs w:val="28"/>
          <w:lang w:val="uk-UA" w:eastAsia="zh-CN"/>
        </w:rPr>
        <w:t xml:space="preserve"> рік</w:t>
      </w:r>
      <w:r>
        <w:rPr>
          <w:rFonts w:ascii="Times New Roman" w:hAnsi="Times New Roman" w:eastAsia="Calibri" w:cs="Times New Roman"/>
          <w:color w:val="000000"/>
          <w:sz w:val="28"/>
          <w:szCs w:val="28"/>
          <w:lang w:val="zh-CN" w:eastAsia="zh-CN"/>
        </w:rPr>
        <w:t>.</w:t>
      </w:r>
      <w:r>
        <w:rPr>
          <w:rFonts w:ascii="Times New Roman" w:hAnsi="Times New Roman" w:eastAsia="Calibri" w:cs="Times New Roman"/>
          <w:color w:val="000000"/>
          <w:sz w:val="28"/>
          <w:szCs w:val="28"/>
          <w:lang w:val="uk-UA" w:eastAsia="zh-CN"/>
        </w:rPr>
        <w:t xml:space="preserve"> </w:t>
      </w:r>
    </w:p>
    <w:p w14:paraId="38611541">
      <w:pPr>
        <w:shd w:val="clear" w:color="auto" w:fill="FFFFFF"/>
        <w:suppressAutoHyphens/>
        <w:spacing w:after="0" w:line="240" w:lineRule="auto"/>
        <w:ind w:firstLine="567"/>
        <w:contextualSpacing/>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uk-UA" w:eastAsia="uk-UA"/>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14:paraId="652EA46C">
      <w:pPr>
        <w:shd w:val="clear" w:color="auto" w:fill="FFFFFF"/>
        <w:suppressAutoHyphens/>
        <w:spacing w:after="0" w:line="240" w:lineRule="auto"/>
        <w:ind w:firstLine="567"/>
        <w:contextualSpacing/>
        <w:jc w:val="both"/>
        <w:rPr>
          <w:rFonts w:ascii="Times New Roman" w:hAnsi="Times New Roman" w:eastAsia="Calibri" w:cs="Times New Roman"/>
          <w:sz w:val="28"/>
          <w:szCs w:val="28"/>
          <w:lang w:val="uk-UA" w:eastAsia="uk-UA"/>
        </w:rPr>
      </w:pPr>
      <w:r>
        <w:rPr>
          <w:rFonts w:ascii="Times New Roman" w:hAnsi="Times New Roman" w:eastAsia="Calibri" w:cs="Times New Roman"/>
          <w:color w:val="000000"/>
          <w:sz w:val="28"/>
          <w:szCs w:val="28"/>
          <w:lang w:val="zh-CN" w:eastAsia="zh-CN"/>
        </w:rPr>
        <w:t xml:space="preserve">Загальний обсяг підвищення кваліфікації педагогічного працівника </w:t>
      </w:r>
      <w:r>
        <w:rPr>
          <w:rFonts w:ascii="Times New Roman" w:hAnsi="Times New Roman" w:eastAsia="Calibri" w:cs="Times New Roman"/>
          <w:color w:val="000000"/>
          <w:sz w:val="28"/>
          <w:szCs w:val="28"/>
          <w:lang w:val="uk-UA" w:eastAsia="zh-CN"/>
        </w:rPr>
        <w:t>школи</w:t>
      </w:r>
      <w:r>
        <w:rPr>
          <w:rFonts w:ascii="Times New Roman" w:hAnsi="Times New Roman" w:eastAsia="Calibri" w:cs="Times New Roman"/>
          <w:color w:val="000000"/>
          <w:sz w:val="28"/>
          <w:szCs w:val="28"/>
          <w:lang w:val="zh-CN" w:eastAsia="zh-CN"/>
        </w:rPr>
        <w:t xml:space="preserve"> не може бути менше ніж 150 годин на п’ять років, з яких не менше 10</w:t>
      </w:r>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 xml:space="preserve"> загальної кількості годин повинно бути обов’язково спрямоване на вдосконалення знань, вмінь і практичних навичок у частині роботи з учнями з особливими освітніми потребами</w:t>
      </w:r>
      <w:r>
        <w:rPr>
          <w:rFonts w:ascii="Times New Roman" w:hAnsi="Times New Roman" w:eastAsia="Calibri" w:cs="Times New Roman"/>
          <w:color w:val="000000"/>
          <w:sz w:val="28"/>
          <w:szCs w:val="28"/>
          <w:lang w:val="uk-UA" w:eastAsia="zh-CN"/>
        </w:rPr>
        <w:t>, а також не менше 10%</w:t>
      </w:r>
      <w:r>
        <w:rPr>
          <w:rFonts w:ascii="Times New Roman" w:hAnsi="Times New Roman" w:eastAsia="Calibri" w:cs="Times New Roman"/>
          <w:color w:val="000000"/>
          <w:sz w:val="28"/>
          <w:szCs w:val="28"/>
          <w:lang w:val="zh-CN" w:eastAsia="zh-CN"/>
        </w:rPr>
        <w:t xml:space="preserve"> загальної кількості годин повинно бути обов’язково спрямоване на вдосконалення знань, вмінь і практичних навичок </w:t>
      </w:r>
      <w:r>
        <w:rPr>
          <w:rFonts w:ascii="Times New Roman" w:hAnsi="Times New Roman" w:eastAsia="Calibri" w:cs="Times New Roman"/>
          <w:color w:val="000000"/>
          <w:sz w:val="28"/>
          <w:szCs w:val="28"/>
          <w:lang w:val="uk-UA" w:eastAsia="zh-CN"/>
        </w:rPr>
        <w:t>з психологічного складника освітнього процесу</w:t>
      </w:r>
      <w:r>
        <w:rPr>
          <w:rFonts w:ascii="Times New Roman" w:hAnsi="Times New Roman" w:eastAsia="Calibri" w:cs="Times New Roman"/>
          <w:color w:val="000000"/>
          <w:sz w:val="28"/>
          <w:szCs w:val="28"/>
          <w:lang w:val="zh-CN" w:eastAsia="zh-CN"/>
        </w:rPr>
        <w:t>.</w:t>
      </w:r>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uk-UA" w:eastAsia="uk-UA"/>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r>
        <w:rPr>
          <w:rFonts w:ascii="Times New Roman" w:hAnsi="Times New Roman" w:eastAsia="Calibri" w:cs="Times New Roman"/>
          <w:sz w:val="28"/>
          <w:szCs w:val="28"/>
          <w:lang w:val="uk-UA" w:eastAsia="uk-UA"/>
        </w:rPr>
        <w:t xml:space="preserve"> </w:t>
      </w:r>
      <w:r>
        <w:rPr>
          <w:rFonts w:ascii="Times New Roman" w:hAnsi="Times New Roman" w:eastAsia="Calibri" w:cs="Times New Roman"/>
          <w:color w:val="000000"/>
          <w:sz w:val="28"/>
          <w:szCs w:val="28"/>
          <w:lang w:val="uk-UA" w:eastAsia="uk-UA"/>
        </w:rPr>
        <w:t>Результати підвищення кваліфікації педагогічного працівника поза планом чи підвищення кваліфікації шляхом інформальної освіти (самоосвіти) затверджуються відповідно до Порядку визнання підвищення кваліфікації педагогічних працівників Великокучурівської музичної школи.</w:t>
      </w:r>
    </w:p>
    <w:p w14:paraId="3E531104">
      <w:pPr>
        <w:pBdr>
          <w:top w:val="none" w:color="000000" w:sz="0" w:space="0"/>
          <w:left w:val="none" w:color="000000" w:sz="0" w:space="0"/>
          <w:bottom w:val="none" w:color="000000" w:sz="0" w:space="0"/>
          <w:right w:val="none" w:color="000000" w:sz="0" w:space="0"/>
        </w:pBdr>
        <w:suppressAutoHyphens/>
        <w:spacing w:after="0" w:line="240" w:lineRule="auto"/>
        <w:ind w:firstLine="720"/>
        <w:jc w:val="both"/>
        <w:rPr>
          <w:rFonts w:ascii="Times New Roman" w:hAnsi="Times New Roman" w:eastAsia="Times New Roman" w:cs="Times New Roman"/>
          <w:sz w:val="20"/>
          <w:szCs w:val="20"/>
          <w:lang w:val="uk-UA" w:eastAsia="zh-CN"/>
        </w:rPr>
      </w:pPr>
      <w:r>
        <w:rPr>
          <w:rFonts w:ascii="Times New Roman" w:hAnsi="Times New Roman" w:eastAsia="Times New Roman" w:cs="Times New Roman"/>
          <w:color w:val="000000"/>
          <w:sz w:val="28"/>
          <w:szCs w:val="28"/>
          <w:lang w:val="uk-UA" w:eastAsia="zh-CN"/>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r>
        <w:rPr>
          <w:rFonts w:ascii="Times New Roman" w:hAnsi="Times New Roman" w:eastAsia="Calibri" w:cs="Times New Roman"/>
          <w:sz w:val="28"/>
          <w:szCs w:val="28"/>
          <w:lang w:val="uk-UA" w:eastAsia="zh-CN"/>
        </w:rPr>
        <w:t xml:space="preserve">Право на проходження сертифікації мають педагогічні працівники, які мають не менше двох років педагогічного стажу та мають педагогічне навантаження. </w:t>
      </w:r>
      <w:r>
        <w:rPr>
          <w:rFonts w:ascii="Times New Roman" w:hAnsi="Times New Roman" w:eastAsia="Calibri" w:cs="Times New Roman"/>
          <w:sz w:val="28"/>
          <w:szCs w:val="28"/>
          <w:lang w:eastAsia="zh-CN"/>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r>
        <w:rPr>
          <w:rFonts w:ascii="Times New Roman" w:hAnsi="Times New Roman" w:eastAsia="Calibri" w:cs="Times New Roman"/>
          <w:sz w:val="28"/>
          <w:szCs w:val="28"/>
          <w:lang w:val="uk-UA" w:eastAsia="zh-CN"/>
        </w:rPr>
        <w:t xml:space="preserve"> </w:t>
      </w:r>
      <w:r>
        <w:rPr>
          <w:rFonts w:ascii="Times New Roman" w:hAnsi="Times New Roman" w:eastAsia="Times New Roman" w:cs="Times New Roman"/>
          <w:sz w:val="28"/>
          <w:szCs w:val="28"/>
          <w:lang w:val="uk-UA" w:eastAsia="zh-CN"/>
        </w:rPr>
        <w:t xml:space="preserve">Педагогічні працівники, які отримали сертифікат:  </w:t>
      </w:r>
      <w:r>
        <w:rPr>
          <w:rFonts w:ascii="Times New Roman" w:hAnsi="Times New Roman" w:eastAsia="Times New Roman" w:cs="Times New Roman"/>
          <w:color w:val="000000"/>
          <w:sz w:val="28"/>
          <w:szCs w:val="28"/>
          <w:lang w:val="uk-UA" w:eastAsia="zh-CN"/>
        </w:rPr>
        <w:t xml:space="preserve">отримують щомісячну доплату в розмірі 20 відсотків посадового окладу (ставки заробітної плати) пропорційно до обсягу педагогічного навантаження впродовж строку дії сертифіката (крім вчителів, щодо яких встановлено факт порушення академічної доброчесності); </w:t>
      </w:r>
      <w:r>
        <w:rPr>
          <w:rFonts w:ascii="Times New Roman" w:hAnsi="Times New Roman" w:eastAsia="Times New Roman" w:cs="Times New Roman"/>
          <w:sz w:val="28"/>
          <w:szCs w:val="28"/>
          <w:lang w:val="uk-UA" w:eastAsia="zh-CN"/>
        </w:rPr>
        <w:t xml:space="preserve">впроваджують і поширюють методики компетентнісного навчання та нові освітні технології; </w:t>
      </w:r>
      <w:r>
        <w:rPr>
          <w:rFonts w:ascii="Times New Roman" w:hAnsi="Times New Roman" w:eastAsia="Times New Roman" w:cs="Times New Roman"/>
          <w:color w:val="000000"/>
          <w:sz w:val="28"/>
          <w:szCs w:val="28"/>
          <w:lang w:val="uk-UA" w:eastAsia="zh-CN"/>
        </w:rPr>
        <w:t>можуть бути залучені до процедур і заходів, пов’язаних із забезпеченням якості та впровадженням інновацій, педагогічних новацій і технологій у школі. Успішне проходження сертифікації зараховується як проходження атестації педагогічним працівником, а також є підставою для присвоєння відповідної кваліфікаційної категорії та/або педагогічного звання.</w:t>
      </w:r>
    </w:p>
    <w:p w14:paraId="027B092B">
      <w:pPr>
        <w:suppressAutoHyphens/>
        <w:spacing w:after="0" w:line="240" w:lineRule="auto"/>
        <w:contextualSpacing/>
        <w:jc w:val="both"/>
        <w:rPr>
          <w:rFonts w:ascii="Times New Roman" w:hAnsi="Times New Roman" w:eastAsia="Calibri" w:cs="Times New Roman"/>
          <w:b/>
          <w:bCs/>
          <w:i/>
          <w:iCs/>
          <w:sz w:val="28"/>
          <w:szCs w:val="28"/>
          <w:lang w:val="uk-UA" w:eastAsia="uk-UA"/>
        </w:rPr>
      </w:pPr>
    </w:p>
    <w:p w14:paraId="3941717B">
      <w:pPr>
        <w:suppressAutoHyphens/>
        <w:spacing w:after="0"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b/>
          <w:bCs/>
          <w:i/>
          <w:iCs/>
          <w:sz w:val="28"/>
          <w:szCs w:val="28"/>
          <w:lang w:val="uk-UA" w:eastAsia="uk-UA"/>
        </w:rPr>
        <w:t>4.1.6 Забезпечення публічності інформації про діяльність музичної школи відповідно до ст. 30 Закону України «Про освіту»</w:t>
      </w:r>
    </w:p>
    <w:p w14:paraId="1E31DBA6">
      <w:pPr>
        <w:shd w:val="clear" w:color="auto" w:fill="FFFFFF"/>
        <w:suppressAutoHyphens/>
        <w:spacing w:after="0" w:line="240" w:lineRule="auto"/>
        <w:ind w:firstLine="567"/>
        <w:jc w:val="both"/>
        <w:rPr>
          <w:rFonts w:ascii="Times New Roman" w:hAnsi="Times New Roman" w:eastAsia="Calibri" w:cs="Times New Roman"/>
          <w:sz w:val="16"/>
          <w:szCs w:val="16"/>
          <w:lang w:val="zh-CN" w:eastAsia="zh-CN"/>
        </w:rPr>
      </w:pPr>
      <w:r>
        <w:rPr>
          <w:rStyle w:val="19"/>
          <w:rFonts w:ascii="Times New Roman" w:hAnsi="Times New Roman" w:cs="Times New Roman"/>
          <w:color w:val="000000"/>
          <w:sz w:val="28"/>
          <w:szCs w:val="28"/>
          <w:lang w:val="uk-UA"/>
        </w:rPr>
        <w:t>Великокурівська музична школа</w:t>
      </w:r>
      <w:r>
        <w:rPr>
          <w:rFonts w:ascii="Times New Roman" w:hAnsi="Times New Roman" w:eastAsia="Calibri" w:cs="Times New Roman"/>
          <w:bCs/>
          <w:iCs/>
          <w:color w:val="000000"/>
          <w:sz w:val="28"/>
          <w:szCs w:val="28"/>
          <w:lang w:val="uk-UA" w:eastAsia="uk-UA"/>
        </w:rPr>
        <w:t xml:space="preserve"> формує відкриті та загальнодоступні ресурси з інформацією про свою діяльність та оприлюднює таку інформацію на</w:t>
      </w:r>
      <w:r>
        <w:rPr>
          <w:rFonts w:ascii="Times New Roman" w:hAnsi="Times New Roman" w:eastAsia="Calibri" w:cs="Times New Roman"/>
          <w:color w:val="000000"/>
          <w:sz w:val="28"/>
          <w:szCs w:val="28"/>
          <w:lang w:val="zh-CN" w:eastAsia="zh-CN"/>
        </w:rPr>
        <w:t xml:space="preserve"> веб-сайт</w:t>
      </w:r>
      <w:r>
        <w:rPr>
          <w:rFonts w:ascii="Times New Roman" w:hAnsi="Times New Roman" w:eastAsia="Calibri" w:cs="Times New Roman"/>
          <w:color w:val="000000"/>
          <w:sz w:val="28"/>
          <w:szCs w:val="28"/>
          <w:lang w:val="uk-UA" w:eastAsia="zh-CN"/>
        </w:rPr>
        <w:t>і</w:t>
      </w:r>
      <w:r>
        <w:rPr>
          <w:rFonts w:ascii="Times New Roman" w:hAnsi="Times New Roman" w:eastAsia="Calibri" w:cs="Times New Roman"/>
          <w:color w:val="000000"/>
          <w:sz w:val="28"/>
          <w:szCs w:val="28"/>
          <w:lang w:val="zh-CN" w:eastAsia="zh-CN"/>
        </w:rPr>
        <w:t>:</w:t>
      </w:r>
    </w:p>
    <w:p w14:paraId="782D7419">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37" w:name="n445"/>
      <w:bookmarkEnd w:id="37"/>
      <w:r>
        <w:rPr>
          <w:rFonts w:eastAsia="Calibri"/>
          <w:color w:val="000000"/>
          <w:sz w:val="28"/>
          <w:szCs w:val="28"/>
          <w:lang w:val="zh-CN" w:eastAsia="zh-CN"/>
        </w:rPr>
        <w:t xml:space="preserve">статут </w:t>
      </w:r>
      <w:r>
        <w:rPr>
          <w:rFonts w:eastAsia="Calibri"/>
          <w:color w:val="000000"/>
          <w:sz w:val="28"/>
          <w:szCs w:val="28"/>
          <w:lang w:val="uk-UA" w:eastAsia="zh-CN"/>
        </w:rPr>
        <w:t>школи</w:t>
      </w:r>
      <w:r>
        <w:rPr>
          <w:rFonts w:eastAsia="Calibri"/>
          <w:color w:val="000000"/>
          <w:sz w:val="28"/>
          <w:szCs w:val="28"/>
          <w:lang w:val="zh-CN" w:eastAsia="zh-CN"/>
        </w:rPr>
        <w:t>;</w:t>
      </w:r>
    </w:p>
    <w:p w14:paraId="1F99456B">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38" w:name="n446"/>
      <w:bookmarkEnd w:id="38"/>
      <w:r>
        <w:rPr>
          <w:rFonts w:eastAsia="Calibri"/>
          <w:color w:val="000000"/>
          <w:sz w:val="28"/>
          <w:szCs w:val="28"/>
          <w:lang w:val="zh-CN" w:eastAsia="zh-CN"/>
        </w:rPr>
        <w:t>ліцензі</w:t>
      </w:r>
      <w:r>
        <w:rPr>
          <w:rFonts w:eastAsia="Calibri"/>
          <w:color w:val="000000"/>
          <w:sz w:val="28"/>
          <w:szCs w:val="28"/>
          <w:lang w:val="uk-UA" w:eastAsia="zh-CN"/>
        </w:rPr>
        <w:t>ю</w:t>
      </w:r>
      <w:r>
        <w:rPr>
          <w:rFonts w:eastAsia="Calibri"/>
          <w:color w:val="000000"/>
          <w:sz w:val="28"/>
          <w:szCs w:val="28"/>
          <w:lang w:val="zh-CN" w:eastAsia="zh-CN"/>
        </w:rPr>
        <w:t xml:space="preserve"> на провадження освітньої діяльності (</w:t>
      </w:r>
      <w:r>
        <w:rPr>
          <w:rFonts w:eastAsia="Calibri"/>
          <w:color w:val="000000"/>
          <w:sz w:val="28"/>
          <w:szCs w:val="28"/>
          <w:lang w:val="uk-UA" w:eastAsia="zh-CN"/>
        </w:rPr>
        <w:t>за наявності</w:t>
      </w:r>
      <w:r>
        <w:rPr>
          <w:rFonts w:eastAsia="Calibri"/>
          <w:color w:val="000000"/>
          <w:sz w:val="28"/>
          <w:szCs w:val="28"/>
          <w:lang w:val="zh-CN" w:eastAsia="zh-CN"/>
        </w:rPr>
        <w:t>);</w:t>
      </w:r>
    </w:p>
    <w:p w14:paraId="3A13CCE3">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39" w:name="n448"/>
      <w:bookmarkEnd w:id="39"/>
      <w:r>
        <w:rPr>
          <w:rFonts w:eastAsia="Calibri"/>
          <w:color w:val="000000"/>
          <w:sz w:val="28"/>
          <w:szCs w:val="28"/>
          <w:lang w:val="zh-CN" w:eastAsia="zh-CN"/>
        </w:rPr>
        <w:t xml:space="preserve">структура та органи управління </w:t>
      </w:r>
      <w:r>
        <w:rPr>
          <w:rFonts w:eastAsia="Calibri"/>
          <w:color w:val="000000"/>
          <w:sz w:val="28"/>
          <w:szCs w:val="28"/>
          <w:lang w:val="uk-UA" w:eastAsia="zh-CN"/>
        </w:rPr>
        <w:t>музичної школи</w:t>
      </w:r>
      <w:r>
        <w:rPr>
          <w:rFonts w:eastAsia="Calibri"/>
          <w:color w:val="000000"/>
          <w:sz w:val="28"/>
          <w:szCs w:val="28"/>
          <w:lang w:val="zh-CN" w:eastAsia="zh-CN"/>
        </w:rPr>
        <w:t>;</w:t>
      </w:r>
    </w:p>
    <w:p w14:paraId="3A92B642">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0" w:name="n449"/>
      <w:bookmarkEnd w:id="40"/>
      <w:r>
        <w:rPr>
          <w:rFonts w:eastAsia="Calibri"/>
          <w:color w:val="000000"/>
          <w:sz w:val="28"/>
          <w:szCs w:val="28"/>
          <w:lang w:val="zh-CN" w:eastAsia="zh-CN"/>
        </w:rPr>
        <w:t xml:space="preserve">кадровий склад </w:t>
      </w:r>
      <w:r>
        <w:rPr>
          <w:rFonts w:eastAsia="Calibri"/>
          <w:color w:val="000000"/>
          <w:sz w:val="28"/>
          <w:szCs w:val="28"/>
          <w:lang w:val="uk-UA" w:eastAsia="zh-CN"/>
        </w:rPr>
        <w:t>школи</w:t>
      </w:r>
      <w:r>
        <w:rPr>
          <w:rFonts w:eastAsia="Calibri"/>
          <w:color w:val="000000"/>
          <w:sz w:val="28"/>
          <w:szCs w:val="28"/>
          <w:lang w:val="zh-CN" w:eastAsia="zh-CN"/>
        </w:rPr>
        <w:t>;</w:t>
      </w:r>
    </w:p>
    <w:p w14:paraId="14E28009">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1" w:name="n450"/>
      <w:bookmarkEnd w:id="41"/>
      <w:r>
        <w:rPr>
          <w:rFonts w:eastAsia="Calibri"/>
          <w:color w:val="000000"/>
          <w:sz w:val="28"/>
          <w:szCs w:val="28"/>
          <w:lang w:val="zh-CN" w:eastAsia="zh-CN"/>
        </w:rPr>
        <w:t>освітн</w:t>
      </w:r>
      <w:r>
        <w:rPr>
          <w:rFonts w:eastAsia="Calibri"/>
          <w:color w:val="000000"/>
          <w:sz w:val="28"/>
          <w:szCs w:val="28"/>
          <w:lang w:val="uk-UA" w:eastAsia="zh-CN"/>
        </w:rPr>
        <w:t>ю</w:t>
      </w:r>
      <w:r>
        <w:rPr>
          <w:rFonts w:eastAsia="Calibri"/>
          <w:color w:val="000000"/>
          <w:sz w:val="28"/>
          <w:szCs w:val="28"/>
          <w:lang w:val="zh-CN" w:eastAsia="zh-CN"/>
        </w:rPr>
        <w:t xml:space="preserve"> </w:t>
      </w:r>
      <w:r>
        <w:rPr>
          <w:rFonts w:eastAsia="Calibri"/>
          <w:color w:val="000000"/>
          <w:sz w:val="28"/>
          <w:szCs w:val="28"/>
          <w:lang w:val="uk-UA" w:eastAsia="zh-CN"/>
        </w:rPr>
        <w:t>програму</w:t>
      </w:r>
      <w:r>
        <w:rPr>
          <w:rFonts w:eastAsia="Calibri"/>
          <w:color w:val="000000"/>
          <w:sz w:val="28"/>
          <w:szCs w:val="28"/>
          <w:lang w:val="zh-CN" w:eastAsia="zh-CN"/>
        </w:rPr>
        <w:t xml:space="preserve">, що реалізуються в </w:t>
      </w:r>
      <w:r>
        <w:rPr>
          <w:rFonts w:eastAsia="Calibri"/>
          <w:color w:val="000000"/>
          <w:sz w:val="28"/>
          <w:szCs w:val="28"/>
          <w:lang w:val="uk-UA" w:eastAsia="zh-CN"/>
        </w:rPr>
        <w:t>музичній школі</w:t>
      </w:r>
      <w:r>
        <w:rPr>
          <w:rFonts w:eastAsia="Calibri"/>
          <w:color w:val="000000"/>
          <w:sz w:val="28"/>
          <w:szCs w:val="28"/>
          <w:lang w:val="zh-CN" w:eastAsia="zh-CN"/>
        </w:rPr>
        <w:t>, та перелік освітніх компонентів, що передбачені відповідною освітньою програмою;</w:t>
      </w:r>
    </w:p>
    <w:p w14:paraId="08A17468">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2" w:name="n451"/>
      <w:bookmarkEnd w:id="42"/>
      <w:r>
        <w:rPr>
          <w:rFonts w:eastAsia="Calibri"/>
          <w:color w:val="000000"/>
          <w:sz w:val="28"/>
          <w:szCs w:val="28"/>
          <w:lang w:val="zh-CN" w:eastAsia="zh-CN"/>
        </w:rPr>
        <w:t>територія обслуговування, закріплена за</w:t>
      </w:r>
      <w:r>
        <w:rPr>
          <w:rFonts w:eastAsia="Calibri"/>
          <w:color w:val="000000"/>
          <w:sz w:val="28"/>
          <w:szCs w:val="28"/>
          <w:lang w:val="uk-UA" w:eastAsia="zh-CN"/>
        </w:rPr>
        <w:t xml:space="preserve"> музичною школою</w:t>
      </w:r>
      <w:r>
        <w:rPr>
          <w:rFonts w:eastAsia="Calibri"/>
          <w:color w:val="000000"/>
          <w:sz w:val="28"/>
          <w:szCs w:val="28"/>
          <w:lang w:val="zh-CN" w:eastAsia="zh-CN"/>
        </w:rPr>
        <w:t xml:space="preserve"> </w:t>
      </w:r>
      <w:r>
        <w:rPr>
          <w:rFonts w:eastAsia="Calibri"/>
          <w:color w:val="000000"/>
          <w:sz w:val="28"/>
          <w:szCs w:val="28"/>
          <w:lang w:val="uk-UA" w:eastAsia="zh-CN"/>
        </w:rPr>
        <w:t>згідно  розпорядження Великокучурівської селищної ради</w:t>
      </w:r>
      <w:r>
        <w:rPr>
          <w:rFonts w:eastAsia="Calibri"/>
          <w:color w:val="000000"/>
          <w:sz w:val="28"/>
          <w:szCs w:val="28"/>
          <w:lang w:val="zh-CN" w:eastAsia="zh-CN"/>
        </w:rPr>
        <w:t>;</w:t>
      </w:r>
    </w:p>
    <w:p w14:paraId="1B407B6C">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3" w:name="n452"/>
      <w:bookmarkEnd w:id="43"/>
      <w:r>
        <w:rPr>
          <w:rFonts w:eastAsia="Calibri"/>
          <w:color w:val="000000"/>
          <w:sz w:val="28"/>
          <w:szCs w:val="28"/>
          <w:lang w:val="zh-CN" w:eastAsia="zh-CN"/>
        </w:rPr>
        <w:t xml:space="preserve">ліцензований обсяг та фактична кількість осіб, які навчаються у </w:t>
      </w:r>
      <w:r>
        <w:rPr>
          <w:rFonts w:eastAsia="Calibri"/>
          <w:color w:val="000000"/>
          <w:sz w:val="28"/>
          <w:szCs w:val="28"/>
          <w:lang w:val="uk-UA" w:eastAsia="zh-CN"/>
        </w:rPr>
        <w:t>музичній школі</w:t>
      </w:r>
      <w:r>
        <w:rPr>
          <w:rFonts w:eastAsia="Calibri"/>
          <w:color w:val="000000"/>
          <w:sz w:val="28"/>
          <w:szCs w:val="28"/>
          <w:lang w:val="zh-CN" w:eastAsia="zh-CN"/>
        </w:rPr>
        <w:t>;</w:t>
      </w:r>
    </w:p>
    <w:p w14:paraId="36FCA9CC">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4" w:name="n453"/>
      <w:bookmarkEnd w:id="44"/>
      <w:r>
        <w:rPr>
          <w:rFonts w:eastAsia="Calibri"/>
          <w:color w:val="000000"/>
          <w:sz w:val="28"/>
          <w:szCs w:val="28"/>
          <w:lang w:val="zh-CN" w:eastAsia="zh-CN"/>
        </w:rPr>
        <w:t>мова освітнього процесу;</w:t>
      </w:r>
    </w:p>
    <w:p w14:paraId="2A4874B5">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5" w:name="n454"/>
      <w:bookmarkEnd w:id="45"/>
      <w:r>
        <w:rPr>
          <w:rFonts w:eastAsia="Calibri"/>
          <w:color w:val="000000"/>
          <w:sz w:val="28"/>
          <w:szCs w:val="28"/>
          <w:lang w:val="zh-CN" w:eastAsia="zh-CN"/>
        </w:rPr>
        <w:t>наявність вакантних посад, порядок і умови проведення конкурсу на їх заміщення (у разі його проведення);</w:t>
      </w:r>
    </w:p>
    <w:p w14:paraId="7DF0C48B">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6" w:name="n455"/>
      <w:bookmarkEnd w:id="46"/>
      <w:r>
        <w:rPr>
          <w:rFonts w:eastAsia="Calibri"/>
          <w:color w:val="000000"/>
          <w:sz w:val="28"/>
          <w:szCs w:val="28"/>
          <w:lang w:val="zh-CN" w:eastAsia="zh-CN"/>
        </w:rPr>
        <w:t xml:space="preserve">матеріально-технічне забезпечення </w:t>
      </w:r>
      <w:r>
        <w:rPr>
          <w:rFonts w:eastAsia="Calibri"/>
          <w:color w:val="000000"/>
          <w:sz w:val="28"/>
          <w:szCs w:val="28"/>
          <w:lang w:val="uk-UA" w:eastAsia="zh-CN"/>
        </w:rPr>
        <w:t>школи</w:t>
      </w:r>
      <w:r>
        <w:rPr>
          <w:rFonts w:eastAsia="Calibri"/>
          <w:color w:val="000000"/>
          <w:sz w:val="28"/>
          <w:szCs w:val="28"/>
          <w:lang w:val="zh-CN" w:eastAsia="zh-CN"/>
        </w:rPr>
        <w:t>;</w:t>
      </w:r>
    </w:p>
    <w:p w14:paraId="6A649020">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7" w:name="n458"/>
      <w:bookmarkEnd w:id="47"/>
      <w:r>
        <w:rPr>
          <w:rFonts w:eastAsia="Calibri"/>
          <w:color w:val="000000"/>
          <w:sz w:val="28"/>
          <w:szCs w:val="28"/>
          <w:lang w:val="zh-CN" w:eastAsia="zh-CN"/>
        </w:rPr>
        <w:t>результати моніторингу якості освіти;</w:t>
      </w:r>
    </w:p>
    <w:p w14:paraId="6BB2EE8B">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8" w:name="n459"/>
      <w:bookmarkEnd w:id="48"/>
      <w:r>
        <w:rPr>
          <w:rFonts w:eastAsia="Calibri"/>
          <w:color w:val="000000"/>
          <w:sz w:val="28"/>
          <w:szCs w:val="28"/>
          <w:lang w:val="zh-CN" w:eastAsia="zh-CN"/>
        </w:rPr>
        <w:t xml:space="preserve">річний звіт про діяльність </w:t>
      </w:r>
      <w:r>
        <w:rPr>
          <w:rFonts w:eastAsia="Calibri"/>
          <w:color w:val="000000"/>
          <w:sz w:val="28"/>
          <w:szCs w:val="28"/>
          <w:lang w:val="uk-UA" w:eastAsia="zh-CN"/>
        </w:rPr>
        <w:t>школи</w:t>
      </w:r>
      <w:r>
        <w:rPr>
          <w:rFonts w:eastAsia="Calibri"/>
          <w:color w:val="000000"/>
          <w:sz w:val="28"/>
          <w:szCs w:val="28"/>
          <w:lang w:val="zh-CN" w:eastAsia="zh-CN"/>
        </w:rPr>
        <w:t>;</w:t>
      </w:r>
    </w:p>
    <w:p w14:paraId="5618C8E6">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49" w:name="n460"/>
      <w:bookmarkEnd w:id="49"/>
      <w:r>
        <w:rPr>
          <w:rFonts w:eastAsia="Calibri"/>
          <w:color w:val="000000"/>
          <w:sz w:val="28"/>
          <w:szCs w:val="28"/>
          <w:lang w:val="zh-CN" w:eastAsia="zh-CN"/>
        </w:rPr>
        <w:t xml:space="preserve">правила прийому до </w:t>
      </w:r>
      <w:r>
        <w:rPr>
          <w:rFonts w:eastAsia="Calibri"/>
          <w:color w:val="000000"/>
          <w:sz w:val="28"/>
          <w:szCs w:val="28"/>
          <w:lang w:val="uk-UA" w:eastAsia="zh-CN"/>
        </w:rPr>
        <w:t>музичної школи</w:t>
      </w:r>
      <w:r>
        <w:rPr>
          <w:rFonts w:eastAsia="Calibri"/>
          <w:color w:val="000000"/>
          <w:sz w:val="28"/>
          <w:szCs w:val="28"/>
          <w:lang w:val="zh-CN" w:eastAsia="zh-CN"/>
        </w:rPr>
        <w:t>;</w:t>
      </w:r>
    </w:p>
    <w:p w14:paraId="5A3DC28D">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50" w:name="n461"/>
      <w:bookmarkEnd w:id="50"/>
      <w:r>
        <w:rPr>
          <w:rFonts w:eastAsia="Calibri"/>
          <w:color w:val="000000"/>
          <w:sz w:val="28"/>
          <w:szCs w:val="28"/>
          <w:lang w:val="zh-CN" w:eastAsia="zh-CN"/>
        </w:rPr>
        <w:t>умови доступності</w:t>
      </w:r>
      <w:r>
        <w:rPr>
          <w:rFonts w:eastAsia="Calibri"/>
          <w:color w:val="000000"/>
          <w:sz w:val="28"/>
          <w:szCs w:val="28"/>
          <w:lang w:val="uk-UA" w:eastAsia="zh-CN"/>
        </w:rPr>
        <w:t xml:space="preserve"> музичної школи</w:t>
      </w:r>
      <w:r>
        <w:rPr>
          <w:rFonts w:eastAsia="Calibri"/>
          <w:color w:val="000000"/>
          <w:sz w:val="28"/>
          <w:szCs w:val="28"/>
          <w:lang w:val="zh-CN" w:eastAsia="zh-CN"/>
        </w:rPr>
        <w:t xml:space="preserve"> для навчання осіб з особливими освітніми потребами;</w:t>
      </w:r>
    </w:p>
    <w:p w14:paraId="7A5C8AC9">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51" w:name="n463"/>
      <w:bookmarkEnd w:id="51"/>
      <w:r>
        <w:rPr>
          <w:rFonts w:eastAsia="Calibri"/>
          <w:color w:val="000000"/>
          <w:sz w:val="28"/>
          <w:szCs w:val="28"/>
          <w:lang w:val="zh-CN" w:eastAsia="zh-CN"/>
        </w:rPr>
        <w:t>перелік додаткових освітніх та інших послуг, їх вартість, порядок надання та оплати</w:t>
      </w:r>
      <w:r>
        <w:rPr>
          <w:rFonts w:eastAsia="Calibri"/>
          <w:color w:val="000000"/>
          <w:sz w:val="28"/>
          <w:szCs w:val="28"/>
          <w:lang w:val="uk-UA" w:eastAsia="zh-CN"/>
        </w:rPr>
        <w:t xml:space="preserve"> (у разі наявності)</w:t>
      </w:r>
      <w:r>
        <w:rPr>
          <w:rFonts w:eastAsia="Calibri"/>
          <w:color w:val="000000"/>
          <w:sz w:val="28"/>
          <w:szCs w:val="28"/>
          <w:lang w:val="zh-CN" w:eastAsia="zh-CN"/>
        </w:rPr>
        <w:t>;</w:t>
      </w:r>
    </w:p>
    <w:p w14:paraId="47D1D2C2">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52" w:name="n2145"/>
      <w:bookmarkEnd w:id="52"/>
      <w:r>
        <w:rPr>
          <w:rFonts w:eastAsia="Calibri"/>
          <w:color w:val="000000"/>
          <w:sz w:val="28"/>
          <w:szCs w:val="28"/>
          <w:lang w:val="zh-CN" w:eastAsia="zh-CN"/>
        </w:rPr>
        <w:t xml:space="preserve">правила поведінки </w:t>
      </w:r>
      <w:r>
        <w:rPr>
          <w:rFonts w:eastAsia="Calibri"/>
          <w:color w:val="000000"/>
          <w:sz w:val="28"/>
          <w:szCs w:val="28"/>
          <w:lang w:val="uk-UA" w:eastAsia="zh-CN"/>
        </w:rPr>
        <w:t xml:space="preserve">учасників освітнього процесу </w:t>
      </w:r>
      <w:r>
        <w:rPr>
          <w:rFonts w:eastAsia="Calibri"/>
          <w:color w:val="000000"/>
          <w:sz w:val="28"/>
          <w:szCs w:val="28"/>
          <w:lang w:val="zh-CN" w:eastAsia="zh-CN"/>
        </w:rPr>
        <w:t>в</w:t>
      </w:r>
      <w:r>
        <w:rPr>
          <w:rStyle w:val="19"/>
          <w:b/>
          <w:color w:val="000000"/>
          <w:sz w:val="28"/>
          <w:szCs w:val="28"/>
          <w:lang w:val="uk-UA"/>
        </w:rPr>
        <w:t xml:space="preserve"> </w:t>
      </w:r>
      <w:r>
        <w:rPr>
          <w:rStyle w:val="19"/>
          <w:color w:val="000000"/>
          <w:sz w:val="28"/>
          <w:szCs w:val="28"/>
          <w:lang w:val="uk-UA"/>
        </w:rPr>
        <w:t>Великокурівській музичноій школі</w:t>
      </w:r>
      <w:r>
        <w:rPr>
          <w:rFonts w:eastAsia="Calibri"/>
          <w:color w:val="000000"/>
          <w:sz w:val="28"/>
          <w:szCs w:val="28"/>
          <w:lang w:val="uk-UA" w:eastAsia="zh-CN"/>
        </w:rPr>
        <w:t xml:space="preserve"> </w:t>
      </w:r>
      <w:r>
        <w:rPr>
          <w:rFonts w:eastAsia="Calibri"/>
          <w:color w:val="000000"/>
          <w:sz w:val="28"/>
          <w:szCs w:val="28"/>
          <w:lang w:val="zh-CN" w:eastAsia="zh-CN"/>
        </w:rPr>
        <w:t>;</w:t>
      </w:r>
    </w:p>
    <w:p w14:paraId="6A336CC8">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53" w:name="n2146"/>
      <w:bookmarkEnd w:id="53"/>
      <w:r>
        <w:rPr>
          <w:rFonts w:eastAsia="Calibri"/>
          <w:color w:val="000000"/>
          <w:sz w:val="28"/>
          <w:szCs w:val="28"/>
          <w:lang w:val="zh-CN" w:eastAsia="zh-CN"/>
        </w:rPr>
        <w:t xml:space="preserve">план заходів, спрямованих на запобігання та протидію булінгу (цькуванню) в </w:t>
      </w:r>
      <w:r>
        <w:rPr>
          <w:rStyle w:val="19"/>
          <w:color w:val="000000"/>
          <w:sz w:val="28"/>
          <w:szCs w:val="28"/>
          <w:lang w:val="uk-UA"/>
        </w:rPr>
        <w:t>Великокурівській музичній школі</w:t>
      </w:r>
      <w:r>
        <w:rPr>
          <w:rFonts w:eastAsia="Calibri"/>
          <w:color w:val="000000"/>
          <w:sz w:val="28"/>
          <w:szCs w:val="28"/>
          <w:lang w:val="zh-CN" w:eastAsia="zh-CN"/>
        </w:rPr>
        <w:t>;</w:t>
      </w:r>
    </w:p>
    <w:p w14:paraId="1FA66BF2">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54" w:name="n2147"/>
      <w:bookmarkEnd w:id="54"/>
      <w:r>
        <w:rPr>
          <w:rFonts w:eastAsia="Calibri"/>
          <w:color w:val="000000"/>
          <w:sz w:val="28"/>
          <w:szCs w:val="28"/>
          <w:lang w:val="zh-CN" w:eastAsia="zh-CN"/>
        </w:rPr>
        <w:t xml:space="preserve">порядок подання та розгляду (з дотриманням конфіденційності) заяв про випадки булінгу (цькування) </w:t>
      </w:r>
      <w:r>
        <w:rPr>
          <w:rFonts w:eastAsia="Calibri"/>
          <w:color w:val="000000"/>
          <w:sz w:val="28"/>
          <w:szCs w:val="28"/>
          <w:lang w:val="uk-UA" w:eastAsia="zh-CN"/>
        </w:rPr>
        <w:t xml:space="preserve"> та</w:t>
      </w:r>
      <w:bookmarkStart w:id="55" w:name="n2148"/>
      <w:bookmarkEnd w:id="55"/>
      <w:r>
        <w:rPr>
          <w:rFonts w:eastAsia="Calibri"/>
          <w:color w:val="000000"/>
          <w:sz w:val="28"/>
          <w:szCs w:val="28"/>
          <w:lang w:val="uk-UA" w:eastAsia="zh-CN"/>
        </w:rPr>
        <w:t xml:space="preserve"> </w:t>
      </w:r>
      <w:r>
        <w:rPr>
          <w:rFonts w:eastAsia="Calibri"/>
          <w:color w:val="000000"/>
          <w:sz w:val="28"/>
          <w:szCs w:val="28"/>
          <w:lang w:val="zh-CN" w:eastAsia="zh-CN"/>
        </w:rPr>
        <w:t xml:space="preserve">порядок реагування на доведені випадки булінгу (цькування) в </w:t>
      </w:r>
      <w:r>
        <w:rPr>
          <w:rFonts w:eastAsia="Calibri"/>
          <w:color w:val="000000"/>
          <w:sz w:val="28"/>
          <w:szCs w:val="28"/>
          <w:lang w:val="uk-UA" w:eastAsia="zh-CN"/>
        </w:rPr>
        <w:t>школі</w:t>
      </w:r>
      <w:r>
        <w:rPr>
          <w:rFonts w:eastAsia="Calibri"/>
          <w:color w:val="000000"/>
          <w:sz w:val="28"/>
          <w:szCs w:val="28"/>
          <w:lang w:val="zh-CN" w:eastAsia="zh-CN"/>
        </w:rPr>
        <w:t xml:space="preserve"> та відповідальність осіб, причетних до булінгу;</w:t>
      </w:r>
    </w:p>
    <w:p w14:paraId="6370016A">
      <w:pPr>
        <w:pStyle w:val="28"/>
        <w:numPr>
          <w:ilvl w:val="0"/>
          <w:numId w:val="9"/>
        </w:numPr>
        <w:pBdr>
          <w:top w:val="none" w:color="000000" w:sz="0" w:space="0"/>
          <w:left w:val="none" w:color="000000" w:sz="0" w:space="0"/>
          <w:bottom w:val="none" w:color="000000" w:sz="0" w:space="0"/>
          <w:right w:val="none" w:color="000000" w:sz="0" w:space="0"/>
        </w:pBdr>
        <w:shd w:val="clear" w:color="auto" w:fill="FFFFFF"/>
        <w:tabs>
          <w:tab w:val="left" w:pos="284"/>
        </w:tabs>
        <w:suppressAutoHyphens/>
        <w:ind w:left="0" w:firstLine="0"/>
        <w:jc w:val="both"/>
        <w:rPr>
          <w:rFonts w:eastAsia="Calibri"/>
          <w:sz w:val="16"/>
          <w:szCs w:val="16"/>
          <w:lang w:val="zh-CN" w:eastAsia="zh-CN"/>
        </w:rPr>
      </w:pPr>
      <w:bookmarkStart w:id="56" w:name="n464"/>
      <w:bookmarkEnd w:id="56"/>
      <w:r>
        <w:rPr>
          <w:rFonts w:eastAsia="Calibri"/>
          <w:color w:val="000000"/>
          <w:sz w:val="28"/>
          <w:szCs w:val="28"/>
          <w:lang w:val="zh-CN" w:eastAsia="zh-CN"/>
        </w:rPr>
        <w:t xml:space="preserve">інша інформація, що оприлюднюється за рішенням </w:t>
      </w:r>
      <w:r>
        <w:rPr>
          <w:rStyle w:val="19"/>
          <w:color w:val="000000"/>
          <w:sz w:val="28"/>
          <w:szCs w:val="28"/>
          <w:lang w:val="uk-UA"/>
        </w:rPr>
        <w:t>Великокурівської музичної школи</w:t>
      </w:r>
      <w:r>
        <w:rPr>
          <w:rFonts w:eastAsia="Calibri"/>
          <w:color w:val="000000"/>
          <w:sz w:val="28"/>
          <w:szCs w:val="28"/>
          <w:lang w:val="uk-UA" w:eastAsia="zh-CN"/>
        </w:rPr>
        <w:t xml:space="preserve"> </w:t>
      </w:r>
      <w:r>
        <w:rPr>
          <w:rFonts w:eastAsia="Calibri"/>
          <w:color w:val="000000"/>
          <w:sz w:val="28"/>
          <w:szCs w:val="28"/>
          <w:lang w:val="zh-CN" w:eastAsia="zh-CN"/>
        </w:rPr>
        <w:t>або на вимогу законодавства.</w:t>
      </w:r>
    </w:p>
    <w:p w14:paraId="4C383838">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eastAsia="Calibri" w:cs="Times New Roman"/>
          <w:b/>
          <w:bCs/>
          <w:i/>
          <w:iCs/>
          <w:sz w:val="28"/>
          <w:szCs w:val="28"/>
          <w:lang w:val="uk-UA" w:eastAsia="zh-CN"/>
        </w:rPr>
        <w:t xml:space="preserve">4.1.7. </w:t>
      </w:r>
      <w:r>
        <w:rPr>
          <w:rFonts w:ascii="Times New Roman" w:hAnsi="Times New Roman" w:cs="Times New Roman"/>
          <w:b/>
          <w:sz w:val="28"/>
          <w:szCs w:val="28"/>
          <w:lang w:val="uk-UA"/>
        </w:rPr>
        <w:t>Система та механізми забезпечення академічної доброчесності</w:t>
      </w:r>
      <w:r>
        <w:rPr>
          <w:rFonts w:ascii="Times New Roman" w:hAnsi="Times New Roman" w:cs="Times New Roman"/>
          <w:sz w:val="28"/>
          <w:szCs w:val="28"/>
          <w:lang w:val="uk-UA"/>
        </w:rPr>
        <w:t>:</w:t>
      </w:r>
    </w:p>
    <w:p w14:paraId="59A8F28F">
      <w:pPr>
        <w:suppressAutoHyphens/>
        <w:spacing w:after="0" w:line="240" w:lineRule="auto"/>
        <w:ind w:firstLine="720"/>
        <w:jc w:val="both"/>
        <w:rPr>
          <w:rFonts w:ascii="Times New Roman" w:hAnsi="Times New Roman" w:eastAsia="Calibri" w:cs="Times New Roman"/>
          <w:sz w:val="28"/>
          <w:szCs w:val="28"/>
          <w:lang w:val="uk-UA" w:eastAsia="zh-CN"/>
        </w:rPr>
      </w:pPr>
      <w:r>
        <w:rPr>
          <w:rFonts w:ascii="Times New Roman" w:hAnsi="Times New Roman" w:eastAsia="Calibri" w:cs="Times New Roman"/>
          <w:sz w:val="28"/>
          <w:szCs w:val="28"/>
          <w:lang w:val="uk-UA" w:eastAsia="zh-CN"/>
        </w:rPr>
        <w:t xml:space="preserve">Система та механізми забезпечення академічної доброчесності в </w:t>
      </w:r>
      <w:r>
        <w:rPr>
          <w:rStyle w:val="19"/>
          <w:rFonts w:ascii="Times New Roman" w:hAnsi="Times New Roman" w:cs="Times New Roman"/>
          <w:color w:val="000000"/>
          <w:sz w:val="28"/>
          <w:szCs w:val="28"/>
          <w:lang w:val="uk-UA"/>
        </w:rPr>
        <w:t>Великокурівській музичній школі</w:t>
      </w:r>
      <w:r>
        <w:rPr>
          <w:rFonts w:ascii="Times New Roman" w:hAnsi="Times New Roman" w:eastAsia="Calibri" w:cs="Times New Roman"/>
          <w:sz w:val="28"/>
          <w:szCs w:val="28"/>
          <w:lang w:val="uk-UA" w:eastAsia="zh-CN"/>
        </w:rPr>
        <w:t xml:space="preserve"> формуються відповідно до законів України «Про освіту» та «Про культуру» та позашкільну мистецьку освіту з урахуванням особливостей музичної школи. Керівник та інші педагогічні працівники музичної школи забезпечують дотримання принципів академічної доброчесності в </w:t>
      </w:r>
      <w:r>
        <w:rPr>
          <w:rStyle w:val="19"/>
          <w:rFonts w:ascii="Times New Roman" w:hAnsi="Times New Roman" w:cs="Times New Roman"/>
          <w:color w:val="000000"/>
          <w:sz w:val="28"/>
          <w:szCs w:val="28"/>
          <w:lang w:val="uk-UA"/>
        </w:rPr>
        <w:t>Великокурівській музичноій школі</w:t>
      </w:r>
      <w:r>
        <w:rPr>
          <w:rFonts w:ascii="Times New Roman" w:hAnsi="Times New Roman" w:eastAsia="Calibri" w:cs="Times New Roman"/>
          <w:sz w:val="28"/>
          <w:szCs w:val="28"/>
          <w:lang w:val="uk-UA" w:eastAsia="zh-CN"/>
        </w:rPr>
        <w:t xml:space="preserve"> в межах своєї компетенції відповідно до Положення про академічну доброчесність </w:t>
      </w:r>
      <w:r>
        <w:rPr>
          <w:rFonts w:ascii="Times New Roman" w:hAnsi="Times New Roman" w:eastAsia="Times New Roman" w:cs="Times New Roman"/>
          <w:sz w:val="28"/>
          <w:szCs w:val="28"/>
          <w:lang w:val="uk-UA" w:eastAsia="zh-CN"/>
        </w:rPr>
        <w:t>учасників освітнього процесу.</w:t>
      </w:r>
      <w:r>
        <w:rPr>
          <w:rFonts w:ascii="Times New Roman" w:hAnsi="Times New Roman" w:eastAsia="Times New Roman" w:cs="Times New Roman"/>
          <w:b/>
          <w:sz w:val="28"/>
          <w:szCs w:val="28"/>
          <w:lang w:val="uk-UA" w:eastAsia="zh-CN"/>
        </w:rPr>
        <w:t xml:space="preserve"> </w:t>
      </w:r>
      <w:r>
        <w:rPr>
          <w:rFonts w:ascii="Times New Roman" w:hAnsi="Times New Roman" w:eastAsia="Calibri" w:cs="Times New Roman"/>
          <w:sz w:val="28"/>
          <w:szCs w:val="28"/>
          <w:lang w:eastAsia="zh-CN"/>
        </w:rPr>
        <w:t>Керівник, батьки чи інші особи не повинні втручатися у процес оцінювання педагогічним працівником результатів навчання учня.</w:t>
      </w:r>
      <w:r>
        <w:rPr>
          <w:rFonts w:ascii="Times New Roman" w:hAnsi="Times New Roman" w:eastAsia="Calibri" w:cs="Times New Roman"/>
          <w:sz w:val="28"/>
          <w:szCs w:val="28"/>
          <w:lang w:val="uk-UA" w:eastAsia="zh-CN"/>
        </w:rPr>
        <w:t xml:space="preserve"> 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 </w:t>
      </w:r>
      <w:r>
        <w:rPr>
          <w:rFonts w:ascii="Times New Roman" w:hAnsi="Times New Roman" w:cs="Times New Roman"/>
          <w:sz w:val="28"/>
          <w:szCs w:val="28"/>
          <w:lang w:val="uk-UA"/>
        </w:rPr>
        <w:t xml:space="preserve">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державних іспитів,  не передбаченої умовами та/або процедурами їх проходження; використання учнем під час контрольних заходів непередбачених допоміжних матеріалів та/або технічних засобів; </w:t>
      </w:r>
      <w:r>
        <w:rPr>
          <w:rFonts w:ascii="Times New Roman" w:hAnsi="Times New Roman" w:eastAsia="Times New Roman" w:cs="Times New Roman"/>
          <w:sz w:val="28"/>
          <w:szCs w:val="28"/>
          <w:lang w:val="uk-UA" w:eastAsia="zh-CN"/>
        </w:rPr>
        <w:t xml:space="preserve">проходження процедури оцінювання результатів навчання замість інших осіб; </w:t>
      </w:r>
      <w:r>
        <w:rPr>
          <w:rFonts w:ascii="Times New Roman" w:hAnsi="Times New Roman" w:cs="Times New Roman"/>
          <w:sz w:val="28"/>
          <w:szCs w:val="28"/>
          <w:lang w:val="uk-UA"/>
        </w:rPr>
        <w:t>необ’єктивне оцінювання компетентностей педагогічних працівників під час атестації чи сертифікації.</w:t>
      </w:r>
    </w:p>
    <w:p w14:paraId="5FF7E2BE">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Дотримання академічної доброчесності педагогічними передбачає</w:t>
      </w:r>
      <w:r>
        <w:rPr>
          <w:rFonts w:ascii="Times New Roman" w:hAnsi="Times New Roman" w:cs="Times New Roman"/>
          <w:sz w:val="28"/>
          <w:szCs w:val="28"/>
          <w:lang w:val="uk-UA"/>
        </w:rPr>
        <w:t xml:space="preserve">: </w:t>
      </w:r>
    </w:p>
    <w:p w14:paraId="4CE97ECC">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посилання на джерела інформації у разі використання ідей, розробок, тверджень, відомостей; </w:t>
      </w:r>
    </w:p>
    <w:p w14:paraId="3334DC46">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норм законодавства про авторське право і суміжні права; </w:t>
      </w:r>
    </w:p>
    <w:p w14:paraId="4B177214">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достовірної інформації про методики і результати досліджень, джерела використаної інформації та власну педагогічну діяльність;</w:t>
      </w:r>
    </w:p>
    <w:p w14:paraId="696124F2">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контроль за дотриманням академічної доброчесності учнями;</w:t>
      </w:r>
    </w:p>
    <w:p w14:paraId="18BE5587">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об’єктивне оцінювання результатів навчання. </w:t>
      </w:r>
    </w:p>
    <w:p w14:paraId="57E1EAF5">
      <w:pPr>
        <w:suppressAutoHyphen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академічної доброчесності здобувачами освіти передбачає:</w:t>
      </w:r>
    </w:p>
    <w:p w14:paraId="4D9DC95A">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самостійне виконання навчальних завдань, завдань поточного та підсумкового контролю результатів навчання;</w:t>
      </w:r>
    </w:p>
    <w:p w14:paraId="00D6BE47">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-посилання на джерела інформації у разі використання ідей, розробок, тверджень, відомостей;</w:t>
      </w:r>
    </w:p>
    <w:p w14:paraId="279ED466">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-дотримання норм законодавства про авторське право і суміжні права;</w:t>
      </w:r>
    </w:p>
    <w:p w14:paraId="7140F354">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-надання достовірної інформації про результати власної навчальної діяльності, використані методики досліджень і джерела інформації. </w:t>
      </w:r>
    </w:p>
    <w:p w14:paraId="03C960F3">
      <w:pPr>
        <w:suppressAutoHyphens/>
        <w:spacing w:after="0" w:line="240" w:lineRule="auto"/>
        <w:contextualSpacing/>
        <w:jc w:val="both"/>
        <w:rPr>
          <w:rFonts w:ascii="Times New Roman" w:hAnsi="Times New Roman" w:cs="Times New Roman"/>
          <w:sz w:val="28"/>
          <w:szCs w:val="28"/>
        </w:rPr>
      </w:pPr>
      <w:r>
        <w:rPr>
          <w:lang w:val="uk-UA"/>
        </w:rPr>
        <w:t xml:space="preserve">    </w:t>
      </w:r>
      <w:r>
        <w:rPr>
          <w:rFonts w:ascii="Times New Roman" w:hAnsi="Times New Roman" w:cs="Times New Roman"/>
          <w:sz w:val="28"/>
          <w:szCs w:val="28"/>
        </w:rPr>
        <w:t xml:space="preserve"> Порушенням академічної доброчесності вважається:</w:t>
      </w:r>
    </w:p>
    <w:p w14:paraId="13D1EC24">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академічний плагіат</w:t>
      </w:r>
      <w:r>
        <w:rPr>
          <w:rFonts w:ascii="Times New Roman" w:hAnsi="Times New Roman" w:cs="Times New Roman"/>
          <w:sz w:val="28"/>
          <w:szCs w:val="28"/>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w:t>
      </w:r>
    </w:p>
    <w:p w14:paraId="20C582EB">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(оприлюднених творів мистецтва) інших авторів без зазначення авторства; </w:t>
      </w:r>
    </w:p>
    <w:p w14:paraId="0ABE32B5">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rPr>
        <w:t>самоплагіат</w:t>
      </w:r>
      <w:r>
        <w:rPr>
          <w:rFonts w:ascii="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 наукових результатів; </w:t>
      </w:r>
    </w:p>
    <w:p w14:paraId="69151C0C">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rPr>
        <w:t>фабрикація</w:t>
      </w:r>
      <w:r>
        <w:rPr>
          <w:rFonts w:ascii="Times New Roman" w:hAnsi="Times New Roman" w:cs="Times New Roman"/>
          <w:sz w:val="28"/>
          <w:szCs w:val="28"/>
        </w:rPr>
        <w:t xml:space="preserve"> – вигадування даних чи фактів, що використовуються в освітньому процесі або наукових дослідженнях; </w:t>
      </w:r>
      <w:r>
        <w:rPr>
          <w:rFonts w:ascii="Times New Roman" w:hAnsi="Times New Roman" w:cs="Times New Roman"/>
          <w:i/>
          <w:sz w:val="28"/>
          <w:szCs w:val="28"/>
        </w:rPr>
        <w:t>фальсифікація</w:t>
      </w:r>
      <w:r>
        <w:rPr>
          <w:rFonts w:ascii="Times New Roman" w:hAnsi="Times New Roman" w:cs="Times New Roman"/>
          <w:sz w:val="28"/>
          <w:szCs w:val="28"/>
        </w:rPr>
        <w:t xml:space="preserve"> – свідома зміна чи модифікація вже наявних даних, що стосуються освітнього процесу чи наукових досліджень; </w:t>
      </w:r>
      <w:r>
        <w:rPr>
          <w:rFonts w:ascii="Times New Roman" w:hAnsi="Times New Roman" w:cs="Times New Roman"/>
          <w:i/>
          <w:sz w:val="28"/>
          <w:szCs w:val="28"/>
        </w:rPr>
        <w:t>списування</w:t>
      </w:r>
      <w:r>
        <w:rPr>
          <w:rFonts w:ascii="Times New Roman" w:hAnsi="Times New Roman" w:cs="Times New Roman"/>
          <w:sz w:val="28"/>
          <w:szCs w:val="28"/>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14:paraId="516D57B1">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rPr>
        <w:t>обман</w:t>
      </w:r>
      <w:r>
        <w:rPr>
          <w:rFonts w:ascii="Times New Roman" w:hAnsi="Times New Roman" w:cs="Times New Roman"/>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r>
        <w:rPr>
          <w:rFonts w:ascii="Times New Roman" w:hAnsi="Times New Roman" w:cs="Times New Roman"/>
          <w:i/>
          <w:sz w:val="28"/>
          <w:szCs w:val="28"/>
        </w:rPr>
        <w:t>хабарництво</w:t>
      </w:r>
      <w:r>
        <w:rPr>
          <w:rFonts w:ascii="Times New Roman" w:hAnsi="Times New Roman" w:cs="Times New Roman"/>
          <w:sz w:val="28"/>
          <w:szCs w:val="28"/>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14:paraId="37CA1363">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rPr>
        <w:t>необ’єктивне оцінювання</w:t>
      </w:r>
      <w:r>
        <w:rPr>
          <w:rFonts w:ascii="Times New Roman" w:hAnsi="Times New Roman" w:cs="Times New Roman"/>
          <w:sz w:val="28"/>
          <w:szCs w:val="28"/>
        </w:rPr>
        <w:t xml:space="preserve"> – свідоме завищення або заниження оцінки результатів навчання здобувачів освіти. </w:t>
      </w:r>
    </w:p>
    <w:p w14:paraId="6237184E">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За порушення академічної доброчесності педагогічні працівники закладу можуть бути притягнені до такої академічної відповідальності: </w:t>
      </w:r>
    </w:p>
    <w:p w14:paraId="3FB40A3A">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-відмова в присвоєнні або позбавлення присвоєного педагогічного звання, кваліфікаційної категорії; </w:t>
      </w:r>
    </w:p>
    <w:p w14:paraId="2B36D6B3">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-позбавлення права брати участь у роботі визначених законом органів чи займати визначені законом посади. </w:t>
      </w:r>
    </w:p>
    <w:p w14:paraId="03EC0E37">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Кожна особа, стосовно якої порушено питання про порушення нею академічної доброчесності, має такі права: </w:t>
      </w:r>
    </w:p>
    <w:p w14:paraId="774F85DE">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14:paraId="6D62C854">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4D28ED2F">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05316B97">
      <w:pPr>
        <w:pStyle w:val="28"/>
        <w:numPr>
          <w:ilvl w:val="0"/>
          <w:numId w:val="8"/>
        </w:numPr>
        <w:tabs>
          <w:tab w:val="left" w:pos="142"/>
        </w:tabs>
        <w:suppressAutoHyphens/>
        <w:ind w:left="0" w:firstLine="0"/>
        <w:jc w:val="both"/>
        <w:rPr>
          <w:sz w:val="28"/>
          <w:szCs w:val="28"/>
          <w:lang w:val="uk-UA" w:eastAsia="zh-CN"/>
        </w:rPr>
      </w:pPr>
      <w:r>
        <w:rPr>
          <w:sz w:val="28"/>
          <w:szCs w:val="28"/>
          <w:lang w:val="uk-UA" w:eastAsia="zh-CN"/>
        </w:rPr>
        <w:t>не можуть отримувати будь-які види заохочення (премії, інші заохочувальні виплати, нагороди тощо) протягом одного року.</w:t>
      </w:r>
    </w:p>
    <w:p w14:paraId="294A56AF">
      <w:pPr>
        <w:suppressAutoHyphens/>
        <w:spacing w:after="0" w:line="240" w:lineRule="auto"/>
        <w:jc w:val="both"/>
        <w:rPr>
          <w:rFonts w:ascii="Times New Roman" w:hAnsi="Times New Roman" w:eastAsia="Calibri" w:cs="Times New Roman"/>
          <w:sz w:val="28"/>
          <w:lang w:val="uk-UA" w:eastAsia="zh-CN"/>
        </w:rPr>
      </w:pPr>
      <w:r>
        <w:rPr>
          <w:rFonts w:ascii="Times New Roman" w:hAnsi="Times New Roman" w:eastAsia="Calibri" w:cs="Times New Roman"/>
          <w:b/>
          <w:bCs/>
          <w:sz w:val="28"/>
          <w:szCs w:val="28"/>
          <w:lang w:val="uk-UA" w:eastAsia="uk-UA"/>
        </w:rPr>
        <w:t>4.2.</w:t>
      </w:r>
      <w:r>
        <w:rPr>
          <w:rFonts w:ascii="Times New Roman" w:hAnsi="Times New Roman" w:eastAsia="Calibri" w:cs="Times New Roman"/>
          <w:sz w:val="28"/>
          <w:szCs w:val="28"/>
          <w:lang w:val="uk-UA" w:eastAsia="uk-UA"/>
        </w:rPr>
        <w:t xml:space="preserve"> </w:t>
      </w:r>
      <w:r>
        <w:rPr>
          <w:rFonts w:ascii="Times New Roman" w:hAnsi="Times New Roman" w:eastAsia="Calibri" w:cs="Times New Roman"/>
          <w:b/>
          <w:bCs/>
          <w:sz w:val="28"/>
          <w:szCs w:val="28"/>
          <w:lang w:val="uk-UA" w:eastAsia="uk-UA"/>
        </w:rPr>
        <w:t>Критерії та індикатори оцінювання рівня освітніх і управлінських процесів музичної школи та внутрішньої системи забезпечення якості освіти</w:t>
      </w:r>
    </w:p>
    <w:p w14:paraId="176A5486">
      <w:pPr>
        <w:suppressAutoHyphens/>
        <w:spacing w:after="0" w:line="240" w:lineRule="auto"/>
        <w:rPr>
          <w:rFonts w:ascii="Times New Roman" w:hAnsi="Times New Roman" w:eastAsia="Calibri" w:cs="Times New Roman"/>
          <w:sz w:val="28"/>
          <w:lang w:val="uk-UA" w:eastAsia="zh-CN"/>
        </w:rPr>
      </w:pPr>
      <w:r>
        <w:rPr>
          <w:rFonts w:ascii="Times New Roman" w:hAnsi="Times New Roman" w:eastAsia="Calibri" w:cs="Times New Roman"/>
          <w:b/>
          <w:bCs/>
          <w:i/>
          <w:iCs/>
          <w:sz w:val="28"/>
          <w:szCs w:val="28"/>
          <w:lang w:val="uk-UA" w:eastAsia="uk-UA"/>
        </w:rPr>
        <w:t>4.2.1. Рівні освітньої діяльності та внутрішньої системи забезпечення якості освіти</w:t>
      </w:r>
    </w:p>
    <w:p w14:paraId="5AACCDC6">
      <w:pPr>
        <w:suppressAutoHyphens/>
        <w:spacing w:after="0" w:line="240" w:lineRule="auto"/>
        <w:ind w:firstLine="567"/>
        <w:jc w:val="both"/>
        <w:rPr>
          <w:rFonts w:ascii="Times New Roman" w:hAnsi="Times New Roman" w:eastAsia="Calibri" w:cs="Times New Roman"/>
          <w:sz w:val="28"/>
          <w:szCs w:val="28"/>
          <w:lang w:val="uk-UA" w:eastAsia="uk-UA"/>
        </w:rPr>
      </w:pPr>
      <w:r>
        <w:rPr>
          <w:rFonts w:ascii="Times New Roman" w:hAnsi="Times New Roman" w:eastAsia="Calibri" w:cs="Times New Roman"/>
          <w:sz w:val="28"/>
          <w:szCs w:val="28"/>
          <w:lang w:val="uk-UA" w:eastAsia="uk-UA"/>
        </w:rPr>
        <w:t>Узагальнення результатів вивчення й оцінювання освітньої діяльності і управлінських процесів та внутрішньої системи забезпечення якості</w:t>
      </w:r>
      <w:r>
        <w:rPr>
          <w:rFonts w:ascii="Times New Roman" w:hAnsi="Times New Roman" w:eastAsia="Calibri" w:cs="Times New Roman"/>
          <w:b/>
          <w:bCs/>
          <w:sz w:val="28"/>
          <w:szCs w:val="28"/>
          <w:lang w:val="uk-UA" w:eastAsia="uk-UA"/>
        </w:rPr>
        <w:t xml:space="preserve"> </w:t>
      </w:r>
      <w:r>
        <w:rPr>
          <w:rFonts w:ascii="Times New Roman" w:hAnsi="Times New Roman" w:eastAsia="Calibri" w:cs="Times New Roman"/>
          <w:sz w:val="28"/>
          <w:szCs w:val="28"/>
          <w:lang w:val="uk-UA" w:eastAsia="uk-UA"/>
        </w:rPr>
        <w:t>освіти</w:t>
      </w:r>
      <w:r>
        <w:rPr>
          <w:rFonts w:ascii="Times New Roman" w:hAnsi="Times New Roman" w:eastAsia="Calibri" w:cs="Times New Roman"/>
          <w:b/>
          <w:bCs/>
          <w:sz w:val="28"/>
          <w:szCs w:val="28"/>
          <w:lang w:val="uk-UA" w:eastAsia="uk-UA"/>
        </w:rPr>
        <w:t xml:space="preserve"> </w:t>
      </w:r>
      <w:r>
        <w:rPr>
          <w:rFonts w:ascii="Times New Roman" w:hAnsi="Times New Roman" w:eastAsia="Calibri" w:cs="Times New Roman"/>
          <w:sz w:val="28"/>
          <w:szCs w:val="28"/>
          <w:lang w:val="uk-UA" w:eastAsia="uk-UA"/>
        </w:rPr>
        <w:t xml:space="preserve">здійснюється керівництвом школи спільно з аналітичними (робочими) групами в кінці навчального року. Школа визначає один з чотирьох рівнів освітньої діяльності, визначених </w:t>
      </w:r>
      <w:r>
        <w:rPr>
          <w:rFonts w:ascii="Times New Roman" w:hAnsi="Times New Roman" w:eastAsia="Calibri" w:cs="Times New Roman"/>
          <w:color w:val="000000"/>
          <w:sz w:val="28"/>
          <w:szCs w:val="28"/>
          <w:lang w:val="uk-UA" w:eastAsia="uk-UA"/>
        </w:rPr>
        <w:t xml:space="preserve">Порядком проведення інституційного аудиту закладів загальної середньої освіти, </w:t>
      </w:r>
      <w:r>
        <w:rPr>
          <w:rFonts w:ascii="Times New Roman" w:hAnsi="Times New Roman" w:eastAsia="Calibri" w:cs="Times New Roman"/>
          <w:sz w:val="28"/>
          <w:szCs w:val="28"/>
          <w:lang w:val="uk-UA" w:eastAsia="uk-UA"/>
        </w:rPr>
        <w:t xml:space="preserve">затвердженим наказом Міністерства освіти і науки України від </w:t>
      </w:r>
      <w:r>
        <w:rPr>
          <w:rFonts w:ascii="Times New Roman" w:hAnsi="Times New Roman" w:eastAsia="Calibri" w:cs="Times New Roman"/>
          <w:color w:val="000000"/>
          <w:sz w:val="28"/>
          <w:szCs w:val="28"/>
          <w:lang w:val="uk-UA" w:eastAsia="zh-CN"/>
        </w:rPr>
        <w:t>09.01.2019 № 17, зареєстрованим в Міністерстві юстиції України 12 березня 2019 р. за № 250/33221</w:t>
      </w:r>
      <w:r>
        <w:rPr>
          <w:rFonts w:ascii="Times New Roman" w:hAnsi="Times New Roman" w:eastAsia="Calibri" w:cs="Times New Roman"/>
          <w:sz w:val="28"/>
          <w:szCs w:val="28"/>
          <w:lang w:val="uk-UA" w:eastAsia="uk-UA"/>
        </w:rPr>
        <w:t>: високий, достатній, рівень, що вимагає покращення, низький. Для визначення рівня освітньої діяльності використовується як описовий, так і кількісний підхід (для індикаторів, які можна виміряти кількісною шкалою).</w:t>
      </w:r>
    </w:p>
    <w:p w14:paraId="020F2551">
      <w:pPr>
        <w:suppressAutoHyphens/>
        <w:spacing w:after="0" w:line="240" w:lineRule="auto"/>
        <w:ind w:firstLine="567"/>
        <w:jc w:val="both"/>
        <w:rPr>
          <w:rFonts w:ascii="Times New Roman" w:hAnsi="Times New Roman" w:eastAsia="Calibri" w:cs="Times New Roman"/>
          <w:sz w:val="28"/>
          <w:szCs w:val="28"/>
          <w:lang w:val="uk-UA" w:eastAsia="uk-UA"/>
        </w:rPr>
      </w:pPr>
      <w:r>
        <w:rPr>
          <w:rFonts w:ascii="Times New Roman" w:hAnsi="Times New Roman" w:eastAsia="Calibri" w:cs="Times New Roman"/>
          <w:b/>
          <w:bCs/>
          <w:i/>
          <w:iCs/>
          <w:sz w:val="28"/>
          <w:szCs w:val="28"/>
          <w:lang w:val="uk-UA" w:eastAsia="uk-UA"/>
        </w:rPr>
        <w:t>4.2.2.  Критерії та індикатори оцінювання відповідно до н</w:t>
      </w:r>
      <w:r>
        <w:rPr>
          <w:rFonts w:ascii="Times New Roman" w:hAnsi="Times New Roman" w:eastAsia="Calibri" w:cs="Times New Roman"/>
          <w:b/>
          <w:bCs/>
          <w:i/>
          <w:iCs/>
          <w:color w:val="000000"/>
          <w:sz w:val="28"/>
          <w:szCs w:val="28"/>
          <w:lang w:val="uk-UA" w:eastAsia="uk-UA"/>
        </w:rPr>
        <w:t xml:space="preserve">апрямів та вимог, за якими здійснюється оцінювання освітніх і управлінських процесів Закладу та внутрішньої системи забезпечення якості освіти </w:t>
      </w:r>
    </w:p>
    <w:tbl>
      <w:tblPr>
        <w:tblStyle w:val="7"/>
        <w:tblW w:w="14970" w:type="dxa"/>
        <w:tblInd w:w="55" w:type="dxa"/>
        <w:tblLayout w:type="fixed"/>
        <w:tblCellMar>
          <w:top w:w="55" w:type="dxa"/>
          <w:left w:w="55" w:type="dxa"/>
          <w:bottom w:w="55" w:type="dxa"/>
          <w:right w:w="55" w:type="dxa"/>
        </w:tblCellMar>
      </w:tblPr>
      <w:tblGrid>
        <w:gridCol w:w="4480"/>
        <w:gridCol w:w="10490"/>
      </w:tblGrid>
      <w:tr w14:paraId="73205C7C">
        <w:tblPrEx>
          <w:tblCellMar>
            <w:top w:w="55" w:type="dxa"/>
            <w:left w:w="55" w:type="dxa"/>
            <w:bottom w:w="55" w:type="dxa"/>
            <w:right w:w="55" w:type="dxa"/>
          </w:tblCellMar>
        </w:tblPrEx>
        <w:tc>
          <w:tcPr>
            <w:tcW w:w="4480" w:type="dxa"/>
            <w:tcBorders>
              <w:top w:val="single" w:color="000000" w:sz="0" w:space="0"/>
              <w:left w:val="single" w:color="000000" w:sz="0" w:space="0"/>
              <w:bottom w:val="single" w:color="000000" w:sz="0" w:space="0"/>
            </w:tcBorders>
            <w:shd w:val="clear" w:color="auto" w:fill="auto"/>
          </w:tcPr>
          <w:p w14:paraId="141665F2">
            <w:pPr>
              <w:suppressLineNumbers/>
              <w:suppressAutoHyphens/>
              <w:spacing w:after="0" w:line="240" w:lineRule="auto"/>
              <w:ind w:firstLine="567"/>
              <w:jc w:val="center"/>
              <w:rPr>
                <w:rFonts w:ascii="Times New Roman" w:hAnsi="Times New Roman" w:eastAsia="Calibri" w:cs="Times New Roman"/>
                <w:sz w:val="28"/>
                <w:lang w:eastAsia="zh-CN"/>
              </w:rPr>
            </w:pPr>
            <w:r>
              <w:rPr>
                <w:rFonts w:ascii="Times New Roman" w:hAnsi="Times New Roman" w:eastAsia="Calibri" w:cs="Times New Roman"/>
                <w:b/>
                <w:bCs/>
                <w:sz w:val="24"/>
                <w:szCs w:val="24"/>
                <w:lang w:eastAsia="zh-CN"/>
              </w:rPr>
              <w:t xml:space="preserve">Критерії оцінювання </w:t>
            </w:r>
          </w:p>
        </w:tc>
        <w:tc>
          <w:tcPr>
            <w:tcW w:w="10490" w:type="dxa"/>
            <w:tcBorders>
              <w:top w:val="single" w:color="000000" w:sz="0" w:space="0"/>
              <w:left w:val="single" w:color="000000" w:sz="0" w:space="0"/>
              <w:bottom w:val="single" w:color="000000" w:sz="0" w:space="0"/>
              <w:right w:val="single" w:color="000000" w:sz="0" w:space="0"/>
            </w:tcBorders>
            <w:shd w:val="clear" w:color="auto" w:fill="auto"/>
          </w:tcPr>
          <w:p w14:paraId="39E836F5">
            <w:pPr>
              <w:suppressLineNumbers/>
              <w:suppressAutoHyphens/>
              <w:spacing w:after="0" w:line="240" w:lineRule="auto"/>
              <w:ind w:firstLine="567"/>
              <w:jc w:val="center"/>
              <w:rPr>
                <w:rFonts w:ascii="Times New Roman" w:hAnsi="Times New Roman" w:eastAsia="Calibri" w:cs="Times New Roman"/>
                <w:sz w:val="28"/>
                <w:lang w:eastAsia="zh-CN"/>
              </w:rPr>
            </w:pPr>
            <w:r>
              <w:rPr>
                <w:rFonts w:ascii="Times New Roman" w:hAnsi="Times New Roman" w:eastAsia="Calibri" w:cs="Times New Roman"/>
                <w:b/>
                <w:bCs/>
                <w:sz w:val="24"/>
                <w:szCs w:val="24"/>
                <w:lang w:eastAsia="zh-CN"/>
              </w:rPr>
              <w:t>Індикатори оцінювання</w:t>
            </w:r>
          </w:p>
        </w:tc>
      </w:tr>
      <w:tr w14:paraId="59419401">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4E30D177">
            <w:pPr>
              <w:suppressAutoHyphens/>
              <w:spacing w:after="0" w:line="240" w:lineRule="auto"/>
              <w:ind w:firstLine="567"/>
              <w:jc w:val="center"/>
              <w:rPr>
                <w:rFonts w:ascii="Times New Roman" w:hAnsi="Times New Roman" w:eastAsia="Calibri" w:cs="Times New Roman"/>
                <w:sz w:val="24"/>
                <w:szCs w:val="24"/>
                <w:lang w:eastAsia="zh-CN"/>
              </w:rPr>
            </w:pPr>
            <w:r>
              <w:rPr>
                <w:rFonts w:ascii="Times New Roman" w:hAnsi="Times New Roman" w:eastAsia="Arial" w:cs="Times New Roman"/>
                <w:b/>
                <w:bCs/>
                <w:i/>
                <w:iCs/>
                <w:color w:val="000000"/>
                <w:sz w:val="24"/>
                <w:szCs w:val="24"/>
                <w:lang w:val="uk-UA" w:eastAsia="zh-CN" w:bidi="uk-UA"/>
              </w:rPr>
              <w:t>1. Освітнє середовище музичної школи</w:t>
            </w:r>
          </w:p>
        </w:tc>
      </w:tr>
      <w:tr w14:paraId="7C3FD502">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29B79321">
            <w:p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Arial" w:cs="Times New Roman"/>
                <w:b/>
                <w:bCs/>
                <w:i/>
                <w:iCs/>
                <w:color w:val="000000"/>
                <w:sz w:val="24"/>
                <w:szCs w:val="24"/>
                <w:lang w:val="uk-UA" w:eastAsia="zh-CN" w:bidi="uk-UA"/>
              </w:rPr>
              <w:t>Вимога 1.1.Забезпечення комфортних і безпечних умов навчання та праці</w:t>
            </w:r>
          </w:p>
        </w:tc>
      </w:tr>
      <w:tr w14:paraId="4D2F7ABB">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6B4C5F87">
            <w:pPr>
              <w:suppressAutoHyphens/>
              <w:spacing w:after="0" w:line="240" w:lineRule="auto"/>
              <w:jc w:val="both"/>
              <w:rPr>
                <w:rFonts w:ascii="Times New Roman" w:hAnsi="Times New Roman" w:eastAsia="Calibri" w:cs="Times New Roman"/>
                <w:sz w:val="28"/>
                <w:lang w:eastAsia="zh-CN"/>
              </w:rPr>
            </w:pPr>
            <w:r>
              <w:rPr>
                <w:rFonts w:ascii="Times New Roman" w:hAnsi="Times New Roman" w:eastAsia="Arial" w:cs="Times New Roman"/>
                <w:iCs/>
                <w:color w:val="000000"/>
                <w:sz w:val="24"/>
                <w:szCs w:val="24"/>
                <w:lang w:val="uk-UA" w:eastAsia="zh-CN" w:bidi="uk-UA"/>
              </w:rPr>
              <w:t>Приміщення і територія школи є безпечними та комфортними для навчання та праці</w:t>
            </w:r>
          </w:p>
        </w:tc>
        <w:tc>
          <w:tcPr>
            <w:tcW w:w="10490" w:type="dxa"/>
            <w:tcBorders>
              <w:left w:val="single" w:color="000000" w:sz="0" w:space="0"/>
              <w:bottom w:val="single" w:color="000000" w:sz="0" w:space="0"/>
              <w:right w:val="single" w:color="000000" w:sz="0" w:space="0"/>
            </w:tcBorders>
            <w:shd w:val="clear" w:color="auto" w:fill="auto"/>
          </w:tcPr>
          <w:p w14:paraId="2E1D6E11">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облаштування території школи та розташування приміщень є безпечними;</w:t>
            </w:r>
          </w:p>
        </w:tc>
      </w:tr>
      <w:tr w14:paraId="43F8716A">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2D620DCF">
            <w:pPr>
              <w:suppressLineNumbers/>
              <w:suppressAutoHyphens/>
              <w:snapToGrid w:val="0"/>
              <w:spacing w:after="0" w:line="240" w:lineRule="auto"/>
              <w:jc w:val="center"/>
              <w:rPr>
                <w:rFonts w:ascii="Times New Roman" w:hAnsi="Times New Roman" w:eastAsia="Calibri" w:cs="Times New Roman"/>
                <w:b/>
                <w:bCs/>
                <w:i/>
                <w:iCs/>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73F7F232">
            <w:pPr>
              <w:shd w:val="clear" w:color="auto" w:fill="FFFFFF"/>
              <w:suppressAutoHyphens/>
              <w:spacing w:after="0" w:line="240" w:lineRule="auto"/>
              <w:ind w:firstLine="113"/>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забезпечення комфортного повітряно-теплового режиму, належного освітлення, прибирання приміщень, облаштування та утримання туалетів, дотримання питного режиму;</w:t>
            </w:r>
          </w:p>
        </w:tc>
      </w:tr>
      <w:tr w14:paraId="42DA333A">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CF7E486">
            <w:pPr>
              <w:suppressLineNumbers/>
              <w:suppressAutoHyphens/>
              <w:snapToGrid w:val="0"/>
              <w:spacing w:after="0" w:line="240" w:lineRule="auto"/>
              <w:jc w:val="center"/>
              <w:rPr>
                <w:rFonts w:ascii="Times New Roman" w:hAnsi="Times New Roman" w:eastAsia="Calibri" w:cs="Times New Roman"/>
                <w:b/>
                <w:bCs/>
                <w:i/>
                <w:iCs/>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13A1B1D2">
            <w:pPr>
              <w:shd w:val="clear" w:color="auto" w:fill="FFFFFF"/>
              <w:suppressAutoHyphens/>
              <w:spacing w:after="0" w:line="240" w:lineRule="auto"/>
              <w:ind w:firstLine="113"/>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забезпечення раціонального використання приміщень і комплектування мережі класів (з урахуванням чисельності здобувачів освіти, їх особливих освітніх потреб, площі приміщень);</w:t>
            </w:r>
          </w:p>
        </w:tc>
      </w:tr>
      <w:tr w14:paraId="790D1F0D">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C9ECF5D">
            <w:pPr>
              <w:suppressLineNumbers/>
              <w:suppressAutoHyphens/>
              <w:snapToGrid w:val="0"/>
              <w:spacing w:after="0" w:line="240" w:lineRule="auto"/>
              <w:jc w:val="center"/>
              <w:rPr>
                <w:rFonts w:ascii="Times New Roman" w:hAnsi="Times New Roman" w:eastAsia="Calibri" w:cs="Times New Roman"/>
                <w:b/>
                <w:bCs/>
                <w:i/>
                <w:iCs/>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57625CA7">
            <w:pPr>
              <w:shd w:val="clear" w:color="auto" w:fill="FFFFFF"/>
              <w:suppressAutoHyphens/>
              <w:spacing w:after="0" w:line="240" w:lineRule="auto"/>
              <w:ind w:firstLine="113"/>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наявність робочих (персональних робочих) місць для педагогічних працівників та облаштованих місць відпочинку для учасників освітнього процесу</w:t>
            </w:r>
          </w:p>
        </w:tc>
      </w:tr>
      <w:tr w14:paraId="4BD7CCC7">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6C62F690">
            <w:pPr>
              <w:suppressAutoHyphens/>
              <w:spacing w:after="0" w:line="240" w:lineRule="auto"/>
              <w:rPr>
                <w:rFonts w:ascii="Times New Roman" w:hAnsi="Times New Roman" w:eastAsia="Calibri" w:cs="Times New Roman"/>
                <w:sz w:val="28"/>
                <w:lang w:eastAsia="zh-CN"/>
              </w:rPr>
            </w:pPr>
            <w:r>
              <w:rPr>
                <w:rFonts w:ascii="Times New Roman" w:hAnsi="Times New Roman" w:eastAsia="Arial" w:cs="Times New Roman"/>
                <w:iCs/>
                <w:sz w:val="24"/>
                <w:szCs w:val="24"/>
                <w:lang w:val="uk-UA" w:eastAsia="zh-CN" w:bidi="uk-UA"/>
              </w:rPr>
              <w:t>Музична школа забезпечена навчальними та іншим приміщеннями з відповідним обладнанням,  необхідним для реалізації освітньої програми</w:t>
            </w:r>
          </w:p>
        </w:tc>
        <w:tc>
          <w:tcPr>
            <w:tcW w:w="10490" w:type="dxa"/>
            <w:tcBorders>
              <w:left w:val="single" w:color="000000" w:sz="0" w:space="0"/>
              <w:bottom w:val="single" w:color="000000" w:sz="0" w:space="0"/>
              <w:right w:val="single" w:color="000000" w:sz="0" w:space="0"/>
            </w:tcBorders>
            <w:shd w:val="clear" w:color="auto" w:fill="auto"/>
          </w:tcPr>
          <w:p w14:paraId="17C5B5CA">
            <w:pPr>
              <w:shd w:val="clear" w:color="auto" w:fill="FFFFFF"/>
              <w:suppressAutoHyphens/>
              <w:spacing w:after="0" w:line="240" w:lineRule="auto"/>
              <w:ind w:firstLine="113"/>
              <w:jc w:val="both"/>
              <w:rPr>
                <w:rFonts w:ascii="Times New Roman" w:hAnsi="Times New Roman" w:eastAsia="Calibri" w:cs="Times New Roman"/>
                <w:sz w:val="16"/>
                <w:szCs w:val="16"/>
                <w:lang w:val="zh-CN" w:eastAsia="zh-CN"/>
              </w:rPr>
            </w:pPr>
            <w:r>
              <w:rPr>
                <w:rFonts w:ascii="Times New Roman" w:hAnsi="Times New Roman" w:eastAsia="Arial" w:cs="Times New Roman"/>
                <w:sz w:val="24"/>
                <w:szCs w:val="24"/>
                <w:lang w:val="uk-UA" w:eastAsia="zh-CN" w:bidi="uk-UA"/>
              </w:rPr>
              <w:t>Навчальні класи, актової зали, класи теоретичних дисциплін, обладнаних засобами навчання відповідно до вимог законодавства та освітньої програми.</w:t>
            </w:r>
          </w:p>
        </w:tc>
      </w:tr>
      <w:tr w14:paraId="3987D931">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180E6FBA">
            <w:pPr>
              <w:suppressAutoHyphens/>
              <w:spacing w:after="0" w:line="240" w:lineRule="auto"/>
              <w:rPr>
                <w:rFonts w:ascii="Times New Roman" w:hAnsi="Times New Roman" w:eastAsia="Calibri" w:cs="Times New Roman"/>
                <w:sz w:val="28"/>
                <w:lang w:val="uk-UA" w:eastAsia="zh-CN"/>
              </w:rPr>
            </w:pPr>
            <w:r>
              <w:rPr>
                <w:rFonts w:ascii="Times New Roman" w:hAnsi="Times New Roman" w:eastAsia="Arial" w:cs="Times New Roman"/>
                <w:iCs/>
                <w:color w:val="000000"/>
                <w:sz w:val="24"/>
                <w:szCs w:val="24"/>
                <w:lang w:val="uk-UA" w:eastAsia="zh-CN" w:bidi="uk-UA"/>
              </w:rPr>
              <w:t>Здобувачі освіти та працівники музичної школи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10490" w:type="dxa"/>
            <w:tcBorders>
              <w:left w:val="single" w:color="000000" w:sz="0" w:space="0"/>
              <w:bottom w:val="single" w:color="000000" w:sz="0" w:space="0"/>
              <w:right w:val="single" w:color="000000" w:sz="0" w:space="0"/>
            </w:tcBorders>
            <w:shd w:val="clear" w:color="auto" w:fill="auto"/>
          </w:tcPr>
          <w:p w14:paraId="4C987D22">
            <w:pPr>
              <w:shd w:val="clear" w:color="auto" w:fill="FFFFFF"/>
              <w:suppressAutoHyphens/>
              <w:spacing w:after="0" w:line="240" w:lineRule="auto"/>
              <w:ind w:firstLine="113"/>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проведення навчання/інструктажів з охорони праці, безпеки життєдіяльності, пожежної безпеки, правил поведінки в умовах надзвичайних ситуацій.</w:t>
            </w:r>
          </w:p>
        </w:tc>
      </w:tr>
      <w:tr w14:paraId="0D59C77C">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038DFA5A">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Arial" w:cs="Times New Roman"/>
                <w:iCs/>
                <w:color w:val="000000"/>
                <w:sz w:val="24"/>
                <w:szCs w:val="24"/>
                <w:lang w:val="uk-UA" w:eastAsia="zh-CN" w:bidi="uk-UA"/>
              </w:rPr>
              <w:t>Здобувачі освіти та працівники обізнані з правилами поведінки в разі нещасного випадку зі здобувачами освіти та працівниками школи чи раптового погіршення їх стану здоров’я і вживають необхідних заходів у таких ситуація</w:t>
            </w:r>
          </w:p>
        </w:tc>
        <w:tc>
          <w:tcPr>
            <w:tcW w:w="10490" w:type="dxa"/>
            <w:tcBorders>
              <w:left w:val="single" w:color="000000" w:sz="0" w:space="0"/>
              <w:bottom w:val="single" w:color="000000" w:sz="0" w:space="0"/>
              <w:right w:val="single" w:color="000000" w:sz="0" w:space="0"/>
            </w:tcBorders>
            <w:shd w:val="clear" w:color="auto" w:fill="auto"/>
          </w:tcPr>
          <w:p w14:paraId="02DB0B1D">
            <w:pPr>
              <w:shd w:val="clear" w:color="auto" w:fill="FFFFFF"/>
              <w:suppressAutoHyphens/>
              <w:spacing w:after="0" w:line="240" w:lineRule="auto"/>
              <w:ind w:firstLine="113"/>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дотримання учасниками освітнього процесу вимог щодо охорони праці, безпеки життєдіяльності, пожежної безпеки, правил поведінки;</w:t>
            </w:r>
          </w:p>
        </w:tc>
      </w:tr>
      <w:tr w14:paraId="591EDDAA">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61B73511">
            <w:pPr>
              <w:suppressLineNumbers/>
              <w:suppressAutoHyphens/>
              <w:snapToGrid w:val="0"/>
              <w:spacing w:after="0" w:line="240" w:lineRule="auto"/>
              <w:jc w:val="center"/>
              <w:rPr>
                <w:rFonts w:ascii="Times New Roman" w:hAnsi="Times New Roman" w:eastAsia="Calibri" w:cs="Times New Roman"/>
                <w:b/>
                <w:bCs/>
                <w:i/>
                <w:iCs/>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2B6D0154">
            <w:pPr>
              <w:shd w:val="clear" w:color="auto" w:fill="FFFFFF"/>
              <w:suppressAutoHyphens/>
              <w:spacing w:after="0" w:line="240" w:lineRule="auto"/>
              <w:ind w:firstLine="170"/>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пров</w:t>
            </w:r>
            <w:r>
              <w:rPr>
                <w:rFonts w:ascii="Times New Roman" w:hAnsi="Times New Roman" w:eastAsia="Calibri" w:cs="Times New Roman"/>
                <w:sz w:val="24"/>
                <w:szCs w:val="24"/>
                <w:lang w:val="uk-UA" w:eastAsia="zh-CN"/>
              </w:rPr>
              <w:t>е</w:t>
            </w:r>
            <w:r>
              <w:rPr>
                <w:rFonts w:ascii="Times New Roman" w:hAnsi="Times New Roman" w:eastAsia="Calibri" w:cs="Times New Roman"/>
                <w:sz w:val="24"/>
                <w:szCs w:val="24"/>
                <w:lang w:val="zh-CN" w:eastAsia="zh-CN"/>
              </w:rPr>
              <w:t>д</w:t>
            </w:r>
            <w:r>
              <w:rPr>
                <w:rFonts w:ascii="Times New Roman" w:hAnsi="Times New Roman" w:eastAsia="Calibri" w:cs="Times New Roman"/>
                <w:sz w:val="24"/>
                <w:szCs w:val="24"/>
                <w:lang w:val="uk-UA" w:eastAsia="zh-CN"/>
              </w:rPr>
              <w:t>ення</w:t>
            </w:r>
            <w:r>
              <w:rPr>
                <w:rFonts w:ascii="Times New Roman" w:hAnsi="Times New Roman" w:eastAsia="Calibri" w:cs="Times New Roman"/>
                <w:sz w:val="24"/>
                <w:szCs w:val="24"/>
                <w:lang w:val="zh-CN" w:eastAsia="zh-CN"/>
              </w:rPr>
              <w:t xml:space="preserve"> навчання/інструктажі</w:t>
            </w:r>
            <w:r>
              <w:rPr>
                <w:rFonts w:ascii="Times New Roman" w:hAnsi="Times New Roman" w:eastAsia="Calibri" w:cs="Times New Roman"/>
                <w:sz w:val="24"/>
                <w:szCs w:val="24"/>
                <w:lang w:val="uk-UA" w:eastAsia="zh-CN"/>
              </w:rPr>
              <w:t>в</w:t>
            </w:r>
            <w:r>
              <w:rPr>
                <w:rFonts w:ascii="Times New Roman" w:hAnsi="Times New Roman" w:eastAsia="Calibri" w:cs="Times New Roman"/>
                <w:sz w:val="24"/>
                <w:szCs w:val="24"/>
                <w:lang w:val="zh-CN" w:eastAsia="zh-CN"/>
              </w:rPr>
              <w:t xml:space="preserve"> педагогічних працівників з питань надання домедичної допомоги, реагування на випадки травмування або погіршення самопочуття учасників освітнього процесу, </w:t>
            </w:r>
            <w:r>
              <w:rPr>
                <w:rFonts w:ascii="Times New Roman" w:hAnsi="Times New Roman" w:eastAsia="Calibri" w:cs="Times New Roman"/>
                <w:sz w:val="24"/>
                <w:szCs w:val="24"/>
                <w:lang w:val="uk-UA" w:eastAsia="zh-CN"/>
              </w:rPr>
              <w:t xml:space="preserve">дії </w:t>
            </w:r>
            <w:r>
              <w:rPr>
                <w:rFonts w:ascii="Times New Roman" w:hAnsi="Times New Roman" w:eastAsia="Arial" w:cs="Times New Roman"/>
                <w:color w:val="000000"/>
                <w:sz w:val="24"/>
                <w:szCs w:val="24"/>
                <w:lang w:val="uk-UA" w:eastAsia="zh-CN" w:bidi="uk-UA"/>
              </w:rPr>
              <w:t xml:space="preserve">педагогічних працівників та керівництва школи  у разі нещасного випадку </w:t>
            </w:r>
            <w:r>
              <w:rPr>
                <w:rFonts w:ascii="Times New Roman" w:hAnsi="Times New Roman" w:eastAsia="Calibri" w:cs="Times New Roman"/>
                <w:sz w:val="24"/>
                <w:szCs w:val="24"/>
                <w:lang w:val="uk-UA" w:eastAsia="zh-CN"/>
              </w:rPr>
              <w:t>у</w:t>
            </w:r>
            <w:r>
              <w:rPr>
                <w:rFonts w:ascii="Times New Roman" w:hAnsi="Times New Roman" w:eastAsia="Arial" w:cs="Times New Roman"/>
                <w:color w:val="000000"/>
                <w:sz w:val="24"/>
                <w:szCs w:val="24"/>
                <w:lang w:val="uk-UA" w:eastAsia="zh-CN" w:bidi="uk-UA"/>
              </w:rPr>
              <w:t xml:space="preserve"> встановленому законодавством порядку</w:t>
            </w:r>
          </w:p>
        </w:tc>
      </w:tr>
      <w:tr w14:paraId="259B7A39">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0AF795B1">
            <w:pPr>
              <w:tabs>
                <w:tab w:val="left" w:pos="171"/>
              </w:tabs>
              <w:suppressAutoHyphens/>
              <w:spacing w:after="0" w:line="240" w:lineRule="auto"/>
              <w:rPr>
                <w:rFonts w:ascii="Times New Roman" w:hAnsi="Times New Roman" w:eastAsia="Calibri" w:cs="Times New Roman"/>
                <w:sz w:val="28"/>
                <w:lang w:eastAsia="zh-CN"/>
              </w:rPr>
            </w:pPr>
            <w:r>
              <w:rPr>
                <w:rFonts w:ascii="Times New Roman" w:hAnsi="Times New Roman" w:eastAsia="Arial" w:cs="Times New Roman"/>
                <w:iCs/>
                <w:color w:val="000000"/>
                <w:sz w:val="24"/>
                <w:szCs w:val="24"/>
                <w:lang w:val="uk-UA" w:eastAsia="zh-CN" w:bidi="uk-UA"/>
              </w:rPr>
              <w:t>У школі створюються умови для безпечного використання мережі Інтернет, в учасників освітнього процесу формуються навички користуванням мережею Інтернет, безпечної поведінки в Інтернеті</w:t>
            </w:r>
          </w:p>
        </w:tc>
        <w:tc>
          <w:tcPr>
            <w:tcW w:w="10490" w:type="dxa"/>
            <w:tcBorders>
              <w:left w:val="single" w:color="000000" w:sz="0" w:space="0"/>
              <w:bottom w:val="single" w:color="000000" w:sz="0" w:space="0"/>
              <w:right w:val="single" w:color="000000" w:sz="0" w:space="0"/>
            </w:tcBorders>
            <w:shd w:val="clear" w:color="auto" w:fill="auto"/>
          </w:tcPr>
          <w:p w14:paraId="1EE78F72">
            <w:pPr>
              <w:shd w:val="clear" w:color="auto" w:fill="FFFFFF"/>
              <w:suppressAutoHyphens/>
              <w:spacing w:after="0" w:line="240" w:lineRule="auto"/>
              <w:ind w:firstLine="57"/>
              <w:jc w:val="both"/>
              <w:rPr>
                <w:rFonts w:ascii="Times New Roman" w:hAnsi="Times New Roman" w:eastAsia="Calibri" w:cs="Times New Roman"/>
                <w:sz w:val="28"/>
                <w:lang w:eastAsia="zh-CN"/>
              </w:rPr>
            </w:pPr>
            <w:r>
              <w:rPr>
                <w:rFonts w:ascii="Times New Roman" w:hAnsi="Times New Roman" w:eastAsia="Arial" w:cs="Times New Roman"/>
                <w:iCs/>
                <w:color w:val="000000"/>
                <w:sz w:val="24"/>
                <w:szCs w:val="24"/>
                <w:lang w:val="uk-UA" w:eastAsia="zh-CN" w:bidi="uk-UA"/>
              </w:rPr>
              <w:t>застосовування технічних засобів та інших інструментів контролю за безпечним Інтернетом</w:t>
            </w:r>
          </w:p>
        </w:tc>
      </w:tr>
      <w:tr w14:paraId="131F1392">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0810298F">
            <w:pPr>
              <w:suppressLineNumbers/>
              <w:suppressAutoHyphens/>
              <w:snapToGrid w:val="0"/>
              <w:spacing w:after="0" w:line="240" w:lineRule="auto"/>
              <w:jc w:val="center"/>
              <w:rPr>
                <w:rFonts w:ascii="Times New Roman" w:hAnsi="Times New Roman" w:eastAsia="Calibri" w:cs="Times New Roman"/>
                <w:b/>
                <w:bCs/>
                <w:i/>
                <w:iCs/>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1B2C0AA2">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поінформованість здобувачів освіти та їхніх батьків щодо безпечного використання мережі Інтернет</w:t>
            </w:r>
          </w:p>
        </w:tc>
      </w:tr>
      <w:tr w14:paraId="44435D38">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605A1DC8">
            <w:pPr>
              <w:shd w:val="clear" w:color="auto" w:fill="FFFFFF"/>
              <w:suppressAutoHyphens/>
              <w:spacing w:after="0" w:line="240" w:lineRule="auto"/>
              <w:ind w:firstLine="567"/>
              <w:jc w:val="center"/>
              <w:rPr>
                <w:rFonts w:ascii="Times New Roman" w:hAnsi="Times New Roman" w:eastAsia="Calibri" w:cs="Times New Roman"/>
                <w:sz w:val="16"/>
                <w:szCs w:val="16"/>
                <w:lang w:val="zh-CN" w:eastAsia="zh-CN"/>
              </w:rPr>
            </w:pPr>
            <w:r>
              <w:rPr>
                <w:rFonts w:ascii="Times New Roman" w:hAnsi="Times New Roman" w:eastAsia="Arial" w:cs="Times New Roman"/>
                <w:b/>
                <w:bCs/>
                <w:color w:val="000000"/>
                <w:sz w:val="24"/>
                <w:szCs w:val="24"/>
                <w:lang w:val="uk-UA" w:eastAsia="zh-CN" w:bidi="uk-UA"/>
              </w:rPr>
              <w:t xml:space="preserve">Вимога 1.2. </w:t>
            </w:r>
            <w:r>
              <w:rPr>
                <w:rFonts w:ascii="Times New Roman" w:hAnsi="Times New Roman" w:eastAsia="Arial" w:cs="Times New Roman"/>
                <w:b/>
                <w:bCs/>
                <w:i/>
                <w:iCs/>
                <w:color w:val="000000"/>
                <w:sz w:val="24"/>
                <w:szCs w:val="24"/>
                <w:lang w:val="uk-UA" w:eastAsia="zh-CN" w:bidi="uk-UA"/>
              </w:rPr>
              <w:t>Створення освітнього середовища, вільного від будь- яких форм насильства та дискримінації</w:t>
            </w:r>
          </w:p>
        </w:tc>
      </w:tr>
      <w:tr w14:paraId="58A7B07F">
        <w:tblPrEx>
          <w:tblCellMar>
            <w:top w:w="55" w:type="dxa"/>
            <w:left w:w="55" w:type="dxa"/>
            <w:bottom w:w="55" w:type="dxa"/>
            <w:right w:w="55" w:type="dxa"/>
          </w:tblCellMar>
        </w:tblPrEx>
        <w:trPr>
          <w:cantSplit/>
          <w:trHeight w:val="264" w:hRule="atLeast"/>
        </w:trPr>
        <w:tc>
          <w:tcPr>
            <w:tcW w:w="4480" w:type="dxa"/>
            <w:vMerge w:val="restart"/>
            <w:tcBorders>
              <w:left w:val="single" w:color="000000" w:sz="0" w:space="0"/>
              <w:bottom w:val="single" w:color="000000" w:sz="0" w:space="0"/>
            </w:tcBorders>
            <w:shd w:val="clear" w:color="auto" w:fill="auto"/>
          </w:tcPr>
          <w:p w14:paraId="2348575F">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Музична школа планує та реалізує діяльність щодо запобігання будь-яким проявам дискримінації та булінгу</w:t>
            </w:r>
          </w:p>
        </w:tc>
        <w:tc>
          <w:tcPr>
            <w:tcW w:w="10490" w:type="dxa"/>
            <w:tcBorders>
              <w:left w:val="single" w:color="000000" w:sz="0" w:space="0"/>
              <w:bottom w:val="single" w:color="000000" w:sz="0" w:space="0"/>
              <w:right w:val="single" w:color="000000" w:sz="0" w:space="0"/>
            </w:tcBorders>
            <w:shd w:val="clear" w:color="auto" w:fill="auto"/>
          </w:tcPr>
          <w:p w14:paraId="06CCE8BD">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розробка плану заходів із запобігання та протидії булінгу</w:t>
            </w:r>
          </w:p>
        </w:tc>
      </w:tr>
      <w:tr w14:paraId="17B23AA9">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0128C1F0">
            <w:pPr>
              <w:shd w:val="clear" w:color="auto" w:fill="FFFFFF"/>
              <w:suppressAutoHyphens/>
              <w:snapToGrid w:val="0"/>
              <w:spacing w:after="0" w:line="240" w:lineRule="auto"/>
              <w:ind w:firstLine="113"/>
              <w:jc w:val="both"/>
              <w:rPr>
                <w:rFonts w:ascii="Times New Roman" w:hAnsi="Times New Roman" w:eastAsia="Calibri" w:cs="Times New Roman"/>
                <w:b/>
                <w:bCs/>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2C90BE89">
            <w:pPr>
              <w:shd w:val="clear" w:color="auto" w:fill="FFFFFF"/>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реалізація заходів із запобігання проявам дискримінації</w:t>
            </w:r>
          </w:p>
        </w:tc>
      </w:tr>
      <w:tr w14:paraId="4F2AB547">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ED3CF78">
            <w:pPr>
              <w:shd w:val="clear" w:color="auto" w:fill="FFFFFF"/>
              <w:suppressAutoHyphens/>
              <w:snapToGrid w:val="0"/>
              <w:spacing w:after="0" w:line="240" w:lineRule="auto"/>
              <w:ind w:firstLine="113"/>
              <w:jc w:val="both"/>
              <w:rPr>
                <w:rFonts w:ascii="Times New Roman" w:hAnsi="Times New Roman" w:eastAsia="Calibri" w:cs="Times New Roman"/>
                <w:b/>
                <w:bCs/>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B4CBA5C">
            <w:pPr>
              <w:shd w:val="clear" w:color="auto" w:fill="FFFFFF"/>
              <w:suppressAutoHyphens/>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ч</w:t>
            </w:r>
            <w:r>
              <w:rPr>
                <w:rFonts w:ascii="Times New Roman" w:hAnsi="Times New Roman" w:eastAsia="Calibri" w:cs="Times New Roman"/>
                <w:sz w:val="24"/>
                <w:szCs w:val="24"/>
                <w:lang w:val="zh-CN" w:eastAsia="zh-CN"/>
              </w:rPr>
              <w:t>астка здобувачів освіти і педагогічних працівників, які вважають освітнє середовище безпечним і психологічно комфортним</w:t>
            </w:r>
          </w:p>
        </w:tc>
      </w:tr>
      <w:tr w14:paraId="6442ED2E">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2D47C13B">
            <w:pPr>
              <w:shd w:val="clear" w:color="auto" w:fill="FFFFFF"/>
              <w:suppressAutoHyphens/>
              <w:snapToGrid w:val="0"/>
              <w:spacing w:after="0" w:line="240" w:lineRule="auto"/>
              <w:ind w:firstLine="113"/>
              <w:jc w:val="both"/>
              <w:rPr>
                <w:rFonts w:ascii="Times New Roman" w:hAnsi="Times New Roman" w:eastAsia="Calibri" w:cs="Times New Roman"/>
                <w:b/>
                <w:bCs/>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3AA1B1E">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Times New Roman" w:cs="Times New Roman"/>
                <w:sz w:val="24"/>
                <w:szCs w:val="24"/>
                <w:lang w:val="zh-CN" w:eastAsia="zh-CN"/>
              </w:rPr>
              <w:t xml:space="preserve"> </w:t>
            </w:r>
            <w:r>
              <w:rPr>
                <w:rFonts w:ascii="Times New Roman" w:hAnsi="Times New Roman" w:eastAsia="Calibri" w:cs="Times New Roman"/>
                <w:sz w:val="24"/>
                <w:szCs w:val="24"/>
                <w:lang w:val="zh-CN" w:eastAsia="zh-CN"/>
              </w:rPr>
              <w:t>проход</w:t>
            </w:r>
            <w:r>
              <w:rPr>
                <w:rFonts w:ascii="Times New Roman" w:hAnsi="Times New Roman" w:eastAsia="Calibri" w:cs="Times New Roman"/>
                <w:sz w:val="24"/>
                <w:szCs w:val="24"/>
                <w:lang w:val="uk-UA" w:eastAsia="zh-CN"/>
              </w:rPr>
              <w:t>ження</w:t>
            </w:r>
            <w:r>
              <w:rPr>
                <w:rFonts w:ascii="Times New Roman" w:hAnsi="Times New Roman" w:eastAsia="Calibri" w:cs="Times New Roman"/>
                <w:sz w:val="24"/>
                <w:szCs w:val="24"/>
                <w:lang w:val="zh-CN" w:eastAsia="zh-CN"/>
              </w:rPr>
              <w:t xml:space="preserve"> навчання </w:t>
            </w:r>
            <w:r>
              <w:rPr>
                <w:rFonts w:ascii="Times New Roman" w:hAnsi="Times New Roman" w:eastAsia="Calibri" w:cs="Times New Roman"/>
                <w:sz w:val="24"/>
                <w:szCs w:val="24"/>
                <w:lang w:val="uk-UA" w:eastAsia="zh-CN"/>
              </w:rPr>
              <w:t>к</w:t>
            </w:r>
            <w:r>
              <w:rPr>
                <w:rFonts w:ascii="Times New Roman" w:hAnsi="Times New Roman" w:eastAsia="Calibri" w:cs="Times New Roman"/>
                <w:sz w:val="24"/>
                <w:szCs w:val="24"/>
                <w:lang w:val="zh-CN" w:eastAsia="zh-CN"/>
              </w:rPr>
              <w:t>ерівництво</w:t>
            </w:r>
            <w:r>
              <w:rPr>
                <w:rFonts w:ascii="Times New Roman" w:hAnsi="Times New Roman" w:eastAsia="Calibri" w:cs="Times New Roman"/>
                <w:sz w:val="24"/>
                <w:szCs w:val="24"/>
                <w:lang w:val="uk-UA" w:eastAsia="zh-CN"/>
              </w:rPr>
              <w:t>м</w:t>
            </w:r>
            <w:r>
              <w:rPr>
                <w:rFonts w:ascii="Times New Roman" w:hAnsi="Times New Roman" w:eastAsia="Calibri" w:cs="Times New Roman"/>
                <w:sz w:val="24"/>
                <w:szCs w:val="24"/>
                <w:lang w:val="zh-CN" w:eastAsia="zh-CN"/>
              </w:rPr>
              <w:t xml:space="preserve"> та педагогічн</w:t>
            </w:r>
            <w:r>
              <w:rPr>
                <w:rFonts w:ascii="Times New Roman" w:hAnsi="Times New Roman" w:eastAsia="Calibri" w:cs="Times New Roman"/>
                <w:sz w:val="24"/>
                <w:szCs w:val="24"/>
                <w:lang w:val="uk-UA" w:eastAsia="zh-CN"/>
              </w:rPr>
              <w:t>ими</w:t>
            </w:r>
            <w:r>
              <w:rPr>
                <w:rFonts w:ascii="Times New Roman" w:hAnsi="Times New Roman" w:eastAsia="Calibri" w:cs="Times New Roman"/>
                <w:sz w:val="24"/>
                <w:szCs w:val="24"/>
                <w:lang w:val="zh-CN" w:eastAsia="zh-CN"/>
              </w:rPr>
              <w:t xml:space="preserve"> працівник</w:t>
            </w:r>
            <w:r>
              <w:rPr>
                <w:rFonts w:ascii="Times New Roman" w:hAnsi="Times New Roman" w:eastAsia="Calibri" w:cs="Times New Roman"/>
                <w:sz w:val="24"/>
                <w:szCs w:val="24"/>
                <w:lang w:val="uk-UA" w:eastAsia="zh-CN"/>
              </w:rPr>
              <w:t>ами школи</w:t>
            </w:r>
            <w:r>
              <w:rPr>
                <w:rFonts w:ascii="Times New Roman" w:hAnsi="Times New Roman" w:eastAsia="Calibri" w:cs="Times New Roman"/>
                <w:sz w:val="24"/>
                <w:szCs w:val="24"/>
                <w:lang w:val="zh-CN" w:eastAsia="zh-CN"/>
              </w:rPr>
              <w:t>, ознайомл</w:t>
            </w:r>
            <w:r>
              <w:rPr>
                <w:rFonts w:ascii="Times New Roman" w:hAnsi="Times New Roman" w:eastAsia="Calibri" w:cs="Times New Roman"/>
                <w:sz w:val="24"/>
                <w:szCs w:val="24"/>
                <w:lang w:val="uk-UA" w:eastAsia="zh-CN"/>
              </w:rPr>
              <w:t>ення</w:t>
            </w:r>
            <w:r>
              <w:rPr>
                <w:rFonts w:ascii="Times New Roman" w:hAnsi="Times New Roman" w:eastAsia="Calibri" w:cs="Times New Roman"/>
                <w:sz w:val="24"/>
                <w:szCs w:val="24"/>
                <w:lang w:val="zh-CN" w:eastAsia="zh-CN"/>
              </w:rPr>
              <w:t xml:space="preserve"> з нормативно-правовими документами щодо виявлення ознак булінгу, іншого насильства та запобігання йому</w:t>
            </w:r>
          </w:p>
        </w:tc>
      </w:tr>
      <w:tr w14:paraId="7CE282C0">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2C5C43BD">
            <w:pPr>
              <w:suppressAutoHyphens/>
              <w:spacing w:after="0" w:line="240" w:lineRule="auto"/>
              <w:rPr>
                <w:rFonts w:ascii="Times New Roman" w:hAnsi="Times New Roman" w:eastAsia="Calibri" w:cs="Times New Roman"/>
                <w:sz w:val="28"/>
                <w:lang w:eastAsia="zh-CN"/>
              </w:rPr>
            </w:pPr>
            <w:r>
              <w:rPr>
                <w:rFonts w:ascii="Times New Roman" w:hAnsi="Times New Roman" w:eastAsia="Calibri" w:cs="Times New Roman"/>
                <w:iCs/>
                <w:sz w:val="24"/>
                <w:szCs w:val="24"/>
                <w:lang w:eastAsia="zh-CN"/>
              </w:rPr>
              <w:t>Правила поведінки учасників освітнього процесу в</w:t>
            </w:r>
            <w:r>
              <w:rPr>
                <w:rFonts w:ascii="Times New Roman" w:hAnsi="Times New Roman" w:eastAsia="Calibri" w:cs="Times New Roman"/>
                <w:iCs/>
                <w:sz w:val="24"/>
                <w:szCs w:val="24"/>
                <w:lang w:val="uk-UA" w:eastAsia="zh-CN"/>
              </w:rPr>
              <w:t xml:space="preserve"> школі </w:t>
            </w:r>
            <w:r>
              <w:rPr>
                <w:rFonts w:ascii="Times New Roman" w:hAnsi="Times New Roman" w:eastAsia="Calibri" w:cs="Times New Roman"/>
                <w:iCs/>
                <w:sz w:val="24"/>
                <w:szCs w:val="24"/>
                <w:lang w:eastAsia="zh-CN"/>
              </w:rPr>
              <w:t>забезпечують дотримання етичних норм, повагу до гідності, прав і свобод людини</w:t>
            </w:r>
          </w:p>
        </w:tc>
        <w:tc>
          <w:tcPr>
            <w:tcW w:w="10490" w:type="dxa"/>
            <w:tcBorders>
              <w:left w:val="single" w:color="000000" w:sz="0" w:space="0"/>
              <w:bottom w:val="single" w:color="000000" w:sz="0" w:space="0"/>
              <w:right w:val="single" w:color="000000" w:sz="0" w:space="0"/>
            </w:tcBorders>
            <w:shd w:val="clear" w:color="auto" w:fill="auto"/>
          </w:tcPr>
          <w:p w14:paraId="767C395D">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оприлюднен</w:t>
            </w:r>
            <w:r>
              <w:rPr>
                <w:rFonts w:ascii="Times New Roman" w:hAnsi="Times New Roman" w:eastAsia="Calibri" w:cs="Times New Roman"/>
                <w:sz w:val="24"/>
                <w:szCs w:val="24"/>
                <w:lang w:val="uk-UA" w:eastAsia="zh-CN"/>
              </w:rPr>
              <w:t>ня</w:t>
            </w:r>
            <w:r>
              <w:rPr>
                <w:rFonts w:ascii="Times New Roman" w:hAnsi="Times New Roman" w:eastAsia="Calibri" w:cs="Times New Roman"/>
                <w:sz w:val="24"/>
                <w:szCs w:val="24"/>
                <w:lang w:val="zh-CN" w:eastAsia="zh-CN"/>
              </w:rPr>
              <w:t xml:space="preserve"> правил поведінки, спрямован</w:t>
            </w:r>
            <w:r>
              <w:rPr>
                <w:rFonts w:ascii="Times New Roman" w:hAnsi="Times New Roman" w:eastAsia="Calibri" w:cs="Times New Roman"/>
                <w:sz w:val="24"/>
                <w:szCs w:val="24"/>
                <w:lang w:val="uk-UA" w:eastAsia="zh-CN"/>
              </w:rPr>
              <w:t>их</w:t>
            </w:r>
            <w:r>
              <w:rPr>
                <w:rFonts w:ascii="Times New Roman" w:hAnsi="Times New Roman" w:eastAsia="Calibri" w:cs="Times New Roman"/>
                <w:sz w:val="24"/>
                <w:szCs w:val="24"/>
                <w:lang w:val="zh-CN" w:eastAsia="zh-CN"/>
              </w:rPr>
              <w:t xml:space="preserve"> на формування позитивної мотивації у поведінці учасників освітнього процесу та реалізацію підходу, заснованого на правах людини</w:t>
            </w:r>
          </w:p>
        </w:tc>
      </w:tr>
      <w:tr w14:paraId="588DF013">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44F04A1">
            <w:pPr>
              <w:shd w:val="clear" w:color="auto" w:fill="FFFFFF"/>
              <w:suppressAutoHyphens/>
              <w:snapToGrid w:val="0"/>
              <w:spacing w:after="0" w:line="240" w:lineRule="auto"/>
              <w:ind w:firstLine="113"/>
              <w:jc w:val="both"/>
              <w:rPr>
                <w:rFonts w:ascii="Times New Roman" w:hAnsi="Times New Roman" w:eastAsia="Calibri" w:cs="Times New Roman"/>
                <w:b/>
                <w:bCs/>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4B966581">
            <w:pPr>
              <w:shd w:val="clear" w:color="auto" w:fill="FFFFFF"/>
              <w:suppressAutoHyphens/>
              <w:spacing w:after="0" w:line="240" w:lineRule="auto"/>
              <w:ind w:firstLine="57"/>
              <w:jc w:val="both"/>
              <w:rPr>
                <w:rFonts w:ascii="Times New Roman" w:hAnsi="Times New Roman" w:eastAsia="Calibri" w:cs="Times New Roman"/>
                <w:sz w:val="16"/>
                <w:szCs w:val="16"/>
                <w:lang w:val="uk-UA" w:eastAsia="zh-CN"/>
              </w:rPr>
            </w:pPr>
            <w:r>
              <w:rPr>
                <w:rFonts w:ascii="Times New Roman" w:hAnsi="Times New Roman" w:eastAsia="Calibri" w:cs="Times New Roman"/>
                <w:sz w:val="24"/>
                <w:szCs w:val="24"/>
                <w:lang w:val="uk-UA" w:eastAsia="zh-CN"/>
              </w:rPr>
              <w:t>ч</w:t>
            </w:r>
            <w:r>
              <w:rPr>
                <w:rFonts w:ascii="Times New Roman" w:hAnsi="Times New Roman" w:eastAsia="Calibri" w:cs="Times New Roman"/>
                <w:sz w:val="24"/>
                <w:szCs w:val="24"/>
                <w:lang w:val="zh-CN" w:eastAsia="zh-CN"/>
              </w:rPr>
              <w:t xml:space="preserve">астка учасників освітнього процесу, ознайомлених із правилами поведінки у </w:t>
            </w:r>
            <w:r>
              <w:rPr>
                <w:rFonts w:ascii="Times New Roman" w:hAnsi="Times New Roman" w:eastAsia="Calibri" w:cs="Times New Roman"/>
                <w:sz w:val="24"/>
                <w:szCs w:val="24"/>
                <w:lang w:val="uk-UA" w:eastAsia="zh-CN"/>
              </w:rPr>
              <w:t>Великокучурівській музичній школі</w:t>
            </w:r>
          </w:p>
        </w:tc>
      </w:tr>
      <w:tr w14:paraId="01618CC0">
        <w:tblPrEx>
          <w:tblCellMar>
            <w:top w:w="55" w:type="dxa"/>
            <w:left w:w="55" w:type="dxa"/>
            <w:bottom w:w="55" w:type="dxa"/>
            <w:right w:w="55" w:type="dxa"/>
          </w:tblCellMar>
        </w:tblPrEx>
        <w:trPr>
          <w:cantSplit/>
        </w:trPr>
        <w:tc>
          <w:tcPr>
            <w:tcW w:w="4480" w:type="dxa"/>
            <w:vMerge w:val="restart"/>
            <w:tcBorders>
              <w:left w:val="single" w:color="000000" w:sz="0" w:space="0"/>
            </w:tcBorders>
            <w:shd w:val="clear" w:color="auto" w:fill="auto"/>
          </w:tcPr>
          <w:p w14:paraId="7F538664">
            <w:pPr>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iCs/>
                <w:sz w:val="24"/>
                <w:szCs w:val="24"/>
                <w:lang w:val="uk-UA" w:eastAsia="zh-CN"/>
              </w:rPr>
              <w:t xml:space="preserve">Директор </w:t>
            </w:r>
            <w:r>
              <w:rPr>
                <w:rFonts w:ascii="Times New Roman" w:hAnsi="Times New Roman" w:eastAsia="Calibri" w:cs="Times New Roman"/>
                <w:iCs/>
                <w:sz w:val="24"/>
                <w:szCs w:val="24"/>
                <w:lang w:eastAsia="zh-CN"/>
              </w:rPr>
              <w:t>та заступники</w:t>
            </w:r>
            <w:r>
              <w:rPr>
                <w:rFonts w:ascii="Times New Roman" w:hAnsi="Times New Roman" w:eastAsia="Calibri" w:cs="Times New Roman"/>
                <w:iCs/>
                <w:sz w:val="24"/>
                <w:szCs w:val="24"/>
                <w:lang w:val="uk-UA" w:eastAsia="zh-CN"/>
              </w:rPr>
              <w:t>директора</w:t>
            </w:r>
            <w:r>
              <w:rPr>
                <w:rFonts w:ascii="Times New Roman" w:hAnsi="Times New Roman" w:eastAsia="Calibri" w:cs="Times New Roman"/>
                <w:iCs/>
                <w:sz w:val="24"/>
                <w:szCs w:val="24"/>
                <w:lang w:eastAsia="zh-CN"/>
              </w:rPr>
              <w:t xml:space="preserve">  школи, педагогічні працівники протидіють булінгу, </w:t>
            </w:r>
            <w:r>
              <w:rPr>
                <w:rFonts w:ascii="Times New Roman" w:hAnsi="Times New Roman" w:eastAsia="Calibri" w:cs="Times New Roman"/>
                <w:iCs/>
                <w:sz w:val="24"/>
                <w:szCs w:val="24"/>
                <w:lang w:val="zh-CN" w:eastAsia="zh-CN"/>
              </w:rPr>
              <w:t>іншому насильству, дотримуються порядку реагування на їх прояви</w:t>
            </w:r>
          </w:p>
          <w:p w14:paraId="47E81A4C">
            <w:pPr>
              <w:shd w:val="clear" w:color="auto" w:fill="FFFFFF"/>
              <w:suppressAutoHyphens/>
              <w:spacing w:before="360" w:after="0" w:line="211" w:lineRule="exact"/>
              <w:ind w:firstLine="113"/>
              <w:rPr>
                <w:rFonts w:ascii="Times New Roman" w:hAnsi="Times New Roman" w:eastAsia="Calibri" w:cs="Times New Roman"/>
                <w:sz w:val="16"/>
                <w:szCs w:val="16"/>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2FC8B45E">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у</w:t>
            </w:r>
            <w:r>
              <w:rPr>
                <w:rFonts w:ascii="Times New Roman" w:hAnsi="Times New Roman" w:eastAsia="Calibri" w:cs="Times New Roman"/>
                <w:sz w:val="24"/>
                <w:szCs w:val="24"/>
                <w:lang w:val="zh-CN" w:eastAsia="zh-CN"/>
              </w:rPr>
              <w:t xml:space="preserve">часники освітнього процесу дотримуються прийнятих у </w:t>
            </w:r>
            <w:r>
              <w:rPr>
                <w:rFonts w:ascii="Times New Roman" w:hAnsi="Times New Roman" w:eastAsia="Calibri" w:cs="Times New Roman"/>
                <w:sz w:val="24"/>
                <w:szCs w:val="24"/>
                <w:lang w:val="uk-UA" w:eastAsia="zh-CN"/>
              </w:rPr>
              <w:t>музичної школи</w:t>
            </w:r>
            <w:r>
              <w:rPr>
                <w:rFonts w:ascii="Times New Roman" w:hAnsi="Times New Roman" w:eastAsia="Calibri" w:cs="Times New Roman"/>
                <w:sz w:val="24"/>
                <w:szCs w:val="24"/>
                <w:lang w:val="zh-CN" w:eastAsia="zh-CN"/>
              </w:rPr>
              <w:t xml:space="preserve"> правил поведінки</w:t>
            </w:r>
          </w:p>
        </w:tc>
      </w:tr>
      <w:tr w14:paraId="1BAE3359">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38571A92">
            <w:pPr>
              <w:shd w:val="clear" w:color="auto" w:fill="FFFFFF"/>
              <w:suppressAutoHyphens/>
              <w:snapToGrid w:val="0"/>
              <w:spacing w:before="360" w:after="0" w:line="211" w:lineRule="exact"/>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56B1FC5">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здійсн</w:t>
            </w:r>
            <w:r>
              <w:rPr>
                <w:rFonts w:ascii="Times New Roman" w:hAnsi="Times New Roman" w:eastAsia="Calibri" w:cs="Times New Roman"/>
                <w:sz w:val="24"/>
                <w:szCs w:val="24"/>
                <w:lang w:val="uk-UA" w:eastAsia="zh-CN"/>
              </w:rPr>
              <w:t>ення</w:t>
            </w:r>
            <w:r>
              <w:rPr>
                <w:rFonts w:ascii="Times New Roman" w:hAnsi="Times New Roman" w:eastAsia="Calibri" w:cs="Times New Roman"/>
                <w:sz w:val="24"/>
                <w:szCs w:val="24"/>
                <w:lang w:val="zh-CN" w:eastAsia="zh-CN"/>
              </w:rPr>
              <w:t xml:space="preserve"> аналіз</w:t>
            </w:r>
            <w:r>
              <w:rPr>
                <w:rFonts w:ascii="Times New Roman" w:hAnsi="Times New Roman" w:eastAsia="Calibri" w:cs="Times New Roman"/>
                <w:sz w:val="24"/>
                <w:szCs w:val="24"/>
                <w:lang w:val="uk-UA" w:eastAsia="zh-CN"/>
              </w:rPr>
              <w:t>у</w:t>
            </w:r>
            <w:r>
              <w:rPr>
                <w:rFonts w:ascii="Times New Roman" w:hAnsi="Times New Roman" w:eastAsia="Calibri" w:cs="Times New Roman"/>
                <w:sz w:val="24"/>
                <w:szCs w:val="24"/>
                <w:lang w:val="zh-CN" w:eastAsia="zh-CN"/>
              </w:rPr>
              <w:t xml:space="preserve"> причин відсутності здобувачів освіти на заняттях та вжи</w:t>
            </w:r>
            <w:r>
              <w:rPr>
                <w:rFonts w:ascii="Times New Roman" w:hAnsi="Times New Roman" w:eastAsia="Calibri" w:cs="Times New Roman"/>
                <w:sz w:val="24"/>
                <w:szCs w:val="24"/>
                <w:lang w:val="uk-UA" w:eastAsia="zh-CN"/>
              </w:rPr>
              <w:t>ття</w:t>
            </w:r>
            <w:r>
              <w:rPr>
                <w:rFonts w:ascii="Times New Roman" w:hAnsi="Times New Roman" w:eastAsia="Calibri" w:cs="Times New Roman"/>
                <w:sz w:val="24"/>
                <w:szCs w:val="24"/>
                <w:lang w:val="zh-CN" w:eastAsia="zh-CN"/>
              </w:rPr>
              <w:t xml:space="preserve"> відповідн</w:t>
            </w:r>
            <w:r>
              <w:rPr>
                <w:rFonts w:ascii="Times New Roman" w:hAnsi="Times New Roman" w:eastAsia="Calibri" w:cs="Times New Roman"/>
                <w:sz w:val="24"/>
                <w:szCs w:val="24"/>
                <w:lang w:val="uk-UA" w:eastAsia="zh-CN"/>
              </w:rPr>
              <w:t>их</w:t>
            </w:r>
            <w:r>
              <w:rPr>
                <w:rFonts w:ascii="Times New Roman" w:hAnsi="Times New Roman" w:eastAsia="Calibri" w:cs="Times New Roman"/>
                <w:sz w:val="24"/>
                <w:szCs w:val="24"/>
                <w:lang w:val="zh-CN" w:eastAsia="zh-CN"/>
              </w:rPr>
              <w:t xml:space="preserve"> </w:t>
            </w:r>
            <w:r>
              <w:rPr>
                <w:rFonts w:ascii="Times New Roman" w:hAnsi="Times New Roman" w:eastAsia="Calibri" w:cs="Times New Roman"/>
                <w:sz w:val="24"/>
                <w:szCs w:val="24"/>
                <w:lang w:val="uk-UA" w:eastAsia="zh-CN"/>
              </w:rPr>
              <w:t>заходів з</w:t>
            </w:r>
            <w:r>
              <w:rPr>
                <w:rFonts w:ascii="Times New Roman" w:hAnsi="Times New Roman" w:eastAsia="Calibri" w:cs="Times New Roman"/>
                <w:sz w:val="24"/>
                <w:szCs w:val="24"/>
                <w:lang w:val="zh-CN" w:eastAsia="zh-CN"/>
              </w:rPr>
              <w:t xml:space="preserve"> метою запобігання різним проявам насильства (у закладі та/або вдома) </w:t>
            </w:r>
          </w:p>
        </w:tc>
      </w:tr>
      <w:tr w14:paraId="43BEC0EA">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7380A7F7">
            <w:pPr>
              <w:shd w:val="clear" w:color="auto" w:fill="FFFFFF"/>
              <w:suppressAutoHyphens/>
              <w:snapToGrid w:val="0"/>
              <w:spacing w:before="360" w:after="0" w:line="211" w:lineRule="exact"/>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38366B33">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реагу</w:t>
            </w:r>
            <w:r>
              <w:rPr>
                <w:rFonts w:ascii="Times New Roman" w:hAnsi="Times New Roman" w:eastAsia="Calibri" w:cs="Times New Roman"/>
                <w:sz w:val="24"/>
                <w:szCs w:val="24"/>
                <w:lang w:val="uk-UA" w:eastAsia="zh-CN"/>
              </w:rPr>
              <w:t>вання</w:t>
            </w:r>
            <w:r>
              <w:rPr>
                <w:rFonts w:ascii="Times New Roman" w:hAnsi="Times New Roman" w:eastAsia="Calibri" w:cs="Times New Roman"/>
                <w:sz w:val="24"/>
                <w:szCs w:val="24"/>
                <w:lang w:val="zh-CN" w:eastAsia="zh-CN"/>
              </w:rPr>
              <w:t xml:space="preserve"> на звернення про випадки булінгу</w:t>
            </w:r>
          </w:p>
        </w:tc>
      </w:tr>
      <w:tr w14:paraId="433AA032">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43C51226">
            <w:pPr>
              <w:shd w:val="clear" w:color="auto" w:fill="FFFFFF"/>
              <w:suppressAutoHyphens/>
              <w:snapToGrid w:val="0"/>
              <w:spacing w:before="360" w:after="0" w:line="211" w:lineRule="exact"/>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3ECB0791">
            <w:pPr>
              <w:shd w:val="clear" w:color="auto" w:fill="FFFFFF"/>
              <w:suppressAutoHyphens/>
              <w:spacing w:after="0" w:line="240" w:lineRule="auto"/>
              <w:jc w:val="both"/>
              <w:rPr>
                <w:rFonts w:ascii="Times New Roman" w:hAnsi="Times New Roman" w:eastAsia="Calibri" w:cs="Times New Roman"/>
                <w:sz w:val="16"/>
                <w:szCs w:val="16"/>
                <w:lang w:val="zh-CN" w:eastAsia="zh-CN"/>
              </w:rPr>
            </w:pPr>
          </w:p>
        </w:tc>
      </w:tr>
      <w:tr w14:paraId="63D9154E">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4512A976">
            <w:pPr>
              <w:shd w:val="clear" w:color="auto" w:fill="FFFFFF"/>
              <w:suppressAutoHyphens/>
              <w:snapToGrid w:val="0"/>
              <w:spacing w:before="360" w:after="0" w:line="211" w:lineRule="exact"/>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C4CEB3C">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ч</w:t>
            </w:r>
            <w:r>
              <w:rPr>
                <w:rFonts w:ascii="Times New Roman" w:hAnsi="Times New Roman" w:eastAsia="Calibri" w:cs="Times New Roman"/>
                <w:sz w:val="24"/>
                <w:szCs w:val="24"/>
                <w:lang w:val="zh-CN" w:eastAsia="zh-CN"/>
              </w:rPr>
              <w:t>астка здобувачів освіти (в тому числі із соціально-вразливих груп), які в разі потреби отримують у закладі освіти психолого-соціальну підтримку</w:t>
            </w:r>
          </w:p>
        </w:tc>
      </w:tr>
      <w:tr w14:paraId="5985141E">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6901A937">
            <w:pPr>
              <w:shd w:val="clear" w:color="auto" w:fill="FFFFFF"/>
              <w:suppressAutoHyphens/>
              <w:snapToGrid w:val="0"/>
              <w:spacing w:before="360" w:after="0" w:line="211" w:lineRule="exact"/>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694CAF3">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Verdana" w:cs="Times New Roman"/>
                <w:color w:val="000000"/>
                <w:sz w:val="24"/>
                <w:szCs w:val="24"/>
                <w:lang w:val="uk-UA" w:eastAsia="zh-CN" w:bidi="uk-UA"/>
              </w:rPr>
              <w:t xml:space="preserve">повідомлення органи та служби у справах дітей, правоохоронні органи у випадку виявлення фактів булінгу та іншого насильства </w:t>
            </w:r>
          </w:p>
        </w:tc>
      </w:tr>
      <w:tr w14:paraId="1A6A3C11">
        <w:tblPrEx>
          <w:tblCellMar>
            <w:top w:w="55" w:type="dxa"/>
            <w:left w:w="55" w:type="dxa"/>
            <w:bottom w:w="55" w:type="dxa"/>
            <w:right w:w="55" w:type="dxa"/>
          </w:tblCellMar>
        </w:tblPrEx>
        <w:trPr>
          <w:cantSplit/>
        </w:trPr>
        <w:tc>
          <w:tcPr>
            <w:tcW w:w="4480" w:type="dxa"/>
            <w:vMerge w:val="restart"/>
            <w:tcBorders>
              <w:left w:val="single" w:color="000000" w:sz="0" w:space="0"/>
            </w:tcBorders>
            <w:shd w:val="clear" w:color="auto" w:fill="auto"/>
          </w:tcPr>
          <w:p w14:paraId="3A85A032">
            <w:pPr>
              <w:shd w:val="clear" w:color="auto" w:fill="FFFFFF"/>
              <w:suppressAutoHyphens/>
              <w:snapToGrid w:val="0"/>
              <w:spacing w:before="360"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Приміщення та територія школи облаштовуються з урахуванням принципів універсального  та/або розумного пристосування</w:t>
            </w:r>
          </w:p>
        </w:tc>
        <w:tc>
          <w:tcPr>
            <w:tcW w:w="10490" w:type="dxa"/>
            <w:tcBorders>
              <w:left w:val="single" w:color="000000" w:sz="0" w:space="0"/>
              <w:bottom w:val="single" w:color="000000" w:sz="0" w:space="0"/>
              <w:right w:val="single" w:color="000000" w:sz="0" w:space="0"/>
            </w:tcBorders>
            <w:shd w:val="clear" w:color="auto" w:fill="auto"/>
          </w:tcPr>
          <w:p w14:paraId="531AC90A">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Verdana" w:cs="Times New Roman"/>
                <w:sz w:val="24"/>
                <w:szCs w:val="24"/>
                <w:lang w:val="uk-UA" w:eastAsia="zh-CN" w:bidi="uk-UA"/>
              </w:rPr>
              <w:t>забезпечення архітектурної доступності території та будівлі для осіб з особливими освітніми потребами</w:t>
            </w:r>
          </w:p>
        </w:tc>
      </w:tr>
      <w:tr w14:paraId="299990A5">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31E63A2E">
            <w:pPr>
              <w:shd w:val="clear" w:color="auto" w:fill="FFFFFF"/>
              <w:suppressAutoHyphens/>
              <w:snapToGrid w:val="0"/>
              <w:spacing w:before="360" w:after="0" w:line="211" w:lineRule="exact"/>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221B4DD">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Verdana" w:cs="Times New Roman"/>
                <w:sz w:val="24"/>
                <w:szCs w:val="24"/>
                <w:lang w:val="uk-UA" w:eastAsia="zh-CN" w:bidi="uk-UA"/>
              </w:rPr>
              <w:t xml:space="preserve">адаптування  до використання всіма учасниками освітнього процесу приміщень (туалети, облаштування коридорів, навчальних кабінетів) і території (доріжки, майданчик для відпочинку) </w:t>
            </w:r>
          </w:p>
        </w:tc>
      </w:tr>
      <w:tr w14:paraId="496183AD">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6C0230A1">
            <w:pPr>
              <w:suppressAutoHyphens/>
              <w:snapToGrid w:val="0"/>
              <w:spacing w:after="0" w:line="240" w:lineRule="auto"/>
              <w:rPr>
                <w:rFonts w:ascii="Times New Roman" w:hAnsi="Times New Roman" w:eastAsia="Calibri" w:cs="Times New Roman"/>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656EE1BA">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Verdana" w:cs="Times New Roman"/>
                <w:sz w:val="24"/>
                <w:szCs w:val="24"/>
                <w:lang w:val="uk-UA" w:eastAsia="zh-CN" w:bidi="uk-UA"/>
              </w:rPr>
              <w:t>забезпечення корекційної спрямованості освітнього процесу (у разі потреби)</w:t>
            </w:r>
          </w:p>
        </w:tc>
      </w:tr>
      <w:tr w14:paraId="77923B19">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549A8B7C">
            <w:pPr>
              <w:suppressAutoHyphens/>
              <w:snapToGrid w:val="0"/>
              <w:spacing w:after="0" w:line="240" w:lineRule="auto"/>
              <w:rPr>
                <w:rFonts w:ascii="Times New Roman" w:hAnsi="Times New Roman" w:eastAsia="Calibri" w:cs="Times New Roman"/>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0A7AF656">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Verdana" w:cs="Times New Roman"/>
                <w:sz w:val="24"/>
                <w:szCs w:val="24"/>
                <w:lang w:val="uk-UA" w:eastAsia="zh-CN" w:bidi="uk-UA"/>
              </w:rPr>
              <w:t>застосовування  педагогічними працівниками форм, методів, прийомів роботи з дітьми з особливими освітніми потребами</w:t>
            </w:r>
          </w:p>
        </w:tc>
      </w:tr>
      <w:tr w14:paraId="1945F8BB">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43E52473">
            <w:pPr>
              <w:suppressAutoHyphens/>
              <w:snapToGrid w:val="0"/>
              <w:spacing w:after="0" w:line="240" w:lineRule="auto"/>
              <w:rPr>
                <w:rFonts w:ascii="Times New Roman" w:hAnsi="Times New Roman" w:eastAsia="Calibri" w:cs="Times New Roman"/>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3E1B9777">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Verdana" w:cs="Times New Roman"/>
                <w:sz w:val="24"/>
                <w:szCs w:val="24"/>
                <w:lang w:val="uk-UA" w:eastAsia="zh-CN" w:bidi="uk-UA"/>
              </w:rPr>
              <w:t>налагодження співпраці педагогічних працівників з питань навчання дітей з особливими освітніми потребами (</w:t>
            </w:r>
            <w:r>
              <w:rPr>
                <w:rFonts w:ascii="Times New Roman" w:hAnsi="Times New Roman" w:eastAsia="Calibri" w:cs="Times New Roman"/>
                <w:sz w:val="24"/>
                <w:szCs w:val="24"/>
                <w:lang w:val="zh-CN" w:eastAsia="zh-CN"/>
              </w:rPr>
              <w:t xml:space="preserve"> розроблення індивідуальної програми розвитку</w:t>
            </w:r>
            <w:r>
              <w:rPr>
                <w:rFonts w:ascii="Times New Roman" w:hAnsi="Times New Roman" w:eastAsia="Calibri" w:cs="Times New Roman"/>
                <w:sz w:val="24"/>
                <w:szCs w:val="24"/>
                <w:lang w:val="uk-UA" w:eastAsia="zh-CN"/>
              </w:rPr>
              <w:t xml:space="preserve"> та навчання</w:t>
            </w:r>
            <w:r>
              <w:rPr>
                <w:rFonts w:ascii="Times New Roman" w:hAnsi="Times New Roman" w:eastAsia="Calibri" w:cs="Times New Roman"/>
                <w:sz w:val="24"/>
                <w:szCs w:val="24"/>
                <w:lang w:val="zh-CN" w:eastAsia="zh-CN"/>
              </w:rPr>
              <w:t>)</w:t>
            </w:r>
          </w:p>
        </w:tc>
      </w:tr>
      <w:tr w14:paraId="4FB108DA">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78CD722E">
            <w:pPr>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iCs/>
                <w:sz w:val="24"/>
                <w:szCs w:val="24"/>
                <w:lang w:val="uk-UA" w:eastAsia="zh-CN"/>
              </w:rPr>
              <w:t xml:space="preserve">Музична школа взаємодіє з батьками дітей з особливими освітніми потребами, фахівцями інклюзивно-ресурсного центру, </w:t>
            </w:r>
            <w:r>
              <w:rPr>
                <w:rFonts w:ascii="Times New Roman" w:hAnsi="Times New Roman" w:eastAsia="Calibri" w:cs="Times New Roman"/>
                <w:iCs/>
                <w:sz w:val="24"/>
                <w:szCs w:val="24"/>
                <w:lang w:val="zh-CN" w:eastAsia="zh-CN"/>
              </w:rPr>
              <w:t>залучає їх до необхідної підтримки дітей під час здобуття освіти</w:t>
            </w:r>
          </w:p>
        </w:tc>
        <w:tc>
          <w:tcPr>
            <w:tcW w:w="10490" w:type="dxa"/>
            <w:tcBorders>
              <w:top w:val="single" w:color="000000" w:sz="0" w:space="0"/>
              <w:left w:val="single" w:color="000000" w:sz="0" w:space="0"/>
              <w:bottom w:val="single" w:color="000000" w:sz="0" w:space="0"/>
              <w:right w:val="single" w:color="000000" w:sz="0" w:space="0"/>
            </w:tcBorders>
            <w:shd w:val="clear" w:color="auto" w:fill="auto"/>
          </w:tcPr>
          <w:p w14:paraId="2CB3A75D">
            <w:pPr>
              <w:shd w:val="clear" w:color="auto" w:fill="FFFFFF"/>
              <w:suppressAutoHyphens/>
              <w:spacing w:after="0" w:line="240" w:lineRule="auto"/>
              <w:ind w:left="26"/>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розроблен</w:t>
            </w:r>
            <w:r>
              <w:rPr>
                <w:rFonts w:ascii="Times New Roman" w:hAnsi="Times New Roman" w:eastAsia="Calibri" w:cs="Times New Roman"/>
                <w:sz w:val="24"/>
                <w:szCs w:val="24"/>
                <w:lang w:val="uk-UA" w:eastAsia="zh-CN"/>
              </w:rPr>
              <w:t>ня</w:t>
            </w:r>
            <w:r>
              <w:rPr>
                <w:rFonts w:ascii="Times New Roman" w:hAnsi="Times New Roman" w:eastAsia="Calibri" w:cs="Times New Roman"/>
                <w:sz w:val="24"/>
                <w:szCs w:val="24"/>
                <w:lang w:val="zh-CN" w:eastAsia="zh-CN"/>
              </w:rPr>
              <w:t xml:space="preserve"> індивідуальн</w:t>
            </w:r>
            <w:r>
              <w:rPr>
                <w:rFonts w:ascii="Times New Roman" w:hAnsi="Times New Roman" w:eastAsia="Calibri" w:cs="Times New Roman"/>
                <w:sz w:val="24"/>
                <w:szCs w:val="24"/>
                <w:lang w:val="uk-UA" w:eastAsia="zh-CN"/>
              </w:rPr>
              <w:t>ої</w:t>
            </w:r>
            <w:r>
              <w:rPr>
                <w:rFonts w:ascii="Times New Roman" w:hAnsi="Times New Roman" w:eastAsia="Calibri" w:cs="Times New Roman"/>
                <w:sz w:val="24"/>
                <w:szCs w:val="24"/>
                <w:lang w:val="zh-CN" w:eastAsia="zh-CN"/>
              </w:rPr>
              <w:t xml:space="preserve"> програм</w:t>
            </w:r>
            <w:r>
              <w:rPr>
                <w:rFonts w:ascii="Times New Roman" w:hAnsi="Times New Roman" w:eastAsia="Calibri" w:cs="Times New Roman"/>
                <w:sz w:val="24"/>
                <w:szCs w:val="24"/>
                <w:lang w:val="uk-UA" w:eastAsia="zh-CN"/>
              </w:rPr>
              <w:t>и</w:t>
            </w:r>
            <w:r>
              <w:rPr>
                <w:rFonts w:ascii="Times New Roman" w:hAnsi="Times New Roman" w:eastAsia="Calibri" w:cs="Times New Roman"/>
                <w:sz w:val="24"/>
                <w:szCs w:val="24"/>
                <w:lang w:val="zh-CN" w:eastAsia="zh-CN"/>
              </w:rPr>
              <w:t xml:space="preserve"> розвитку за участі батьків </w:t>
            </w:r>
          </w:p>
        </w:tc>
      </w:tr>
      <w:tr w14:paraId="5C77B092">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F5B6877">
            <w:pPr>
              <w:suppressAutoHyphens/>
              <w:snapToGrid w:val="0"/>
              <w:spacing w:after="0" w:line="240" w:lineRule="auto"/>
              <w:rPr>
                <w:rFonts w:ascii="Times New Roman" w:hAnsi="Times New Roman" w:eastAsia="Calibri" w:cs="Times New Roman"/>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1321523A">
            <w:pPr>
              <w:shd w:val="clear" w:color="auto" w:fill="FFFFFF"/>
              <w:suppressAutoHyphens/>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uk-UA" w:bidi="uk-UA"/>
              </w:rPr>
              <w:t>створення п</w:t>
            </w:r>
            <w:r>
              <w:rPr>
                <w:rFonts w:ascii="Times New Roman" w:hAnsi="Times New Roman" w:eastAsia="Calibri" w:cs="Times New Roman"/>
                <w:sz w:val="24"/>
                <w:szCs w:val="24"/>
                <w:lang w:val="zh-CN" w:eastAsia="uk-UA" w:bidi="uk-UA"/>
              </w:rPr>
              <w:t>рост</w:t>
            </w:r>
            <w:r>
              <w:rPr>
                <w:rFonts w:ascii="Times New Roman" w:hAnsi="Times New Roman" w:eastAsia="Calibri" w:cs="Times New Roman"/>
                <w:sz w:val="24"/>
                <w:szCs w:val="24"/>
                <w:lang w:val="uk-UA" w:eastAsia="uk-UA" w:bidi="uk-UA"/>
              </w:rPr>
              <w:t>ору</w:t>
            </w:r>
            <w:r>
              <w:rPr>
                <w:rFonts w:ascii="Times New Roman" w:hAnsi="Times New Roman" w:eastAsia="Calibri" w:cs="Times New Roman"/>
                <w:sz w:val="24"/>
                <w:szCs w:val="24"/>
                <w:lang w:val="zh-CN" w:eastAsia="uk-UA" w:bidi="uk-UA"/>
              </w:rPr>
              <w:t>, обладнання, засоб</w:t>
            </w:r>
            <w:r>
              <w:rPr>
                <w:rFonts w:ascii="Times New Roman" w:hAnsi="Times New Roman" w:eastAsia="Calibri" w:cs="Times New Roman"/>
                <w:sz w:val="24"/>
                <w:szCs w:val="24"/>
                <w:lang w:val="uk-UA" w:eastAsia="uk-UA" w:bidi="uk-UA"/>
              </w:rPr>
              <w:t>ів</w:t>
            </w:r>
            <w:r>
              <w:rPr>
                <w:rFonts w:ascii="Times New Roman" w:hAnsi="Times New Roman" w:eastAsia="Calibri" w:cs="Times New Roman"/>
                <w:sz w:val="24"/>
                <w:szCs w:val="24"/>
                <w:lang w:val="zh-CN" w:eastAsia="uk-UA" w:bidi="uk-UA"/>
              </w:rPr>
              <w:t xml:space="preserve"> навчання, </w:t>
            </w:r>
            <w:r>
              <w:rPr>
                <w:rFonts w:ascii="Times New Roman" w:hAnsi="Times New Roman" w:eastAsia="Calibri" w:cs="Times New Roman"/>
                <w:sz w:val="24"/>
                <w:szCs w:val="24"/>
                <w:lang w:val="uk-UA" w:eastAsia="uk-UA" w:bidi="uk-UA"/>
              </w:rPr>
              <w:t>що</w:t>
            </w:r>
            <w:r>
              <w:rPr>
                <w:rFonts w:ascii="Times New Roman" w:hAnsi="Times New Roman" w:eastAsia="Calibri" w:cs="Times New Roman"/>
                <w:sz w:val="24"/>
                <w:szCs w:val="24"/>
                <w:lang w:val="zh-CN" w:eastAsia="uk-UA" w:bidi="uk-UA"/>
              </w:rPr>
              <w:t xml:space="preserve"> сприяють формуванню ключових </w:t>
            </w:r>
            <w:r>
              <w:rPr>
                <w:rFonts w:ascii="Times New Roman" w:hAnsi="Times New Roman" w:eastAsia="Calibri" w:cs="Times New Roman"/>
                <w:sz w:val="24"/>
                <w:szCs w:val="24"/>
                <w:lang w:eastAsia="ru-RU" w:bidi="ru-RU"/>
              </w:rPr>
              <w:t xml:space="preserve">компетентностей </w:t>
            </w:r>
            <w:r>
              <w:rPr>
                <w:rFonts w:ascii="Times New Roman" w:hAnsi="Times New Roman" w:eastAsia="Calibri" w:cs="Times New Roman"/>
                <w:sz w:val="24"/>
                <w:szCs w:val="24"/>
                <w:lang w:val="zh-CN" w:eastAsia="uk-UA" w:bidi="uk-UA"/>
              </w:rPr>
              <w:t>та наскрізних умінь здобувачів освіти</w:t>
            </w:r>
          </w:p>
        </w:tc>
      </w:tr>
      <w:tr w14:paraId="7EE4292A">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0D3B0D85">
            <w:pPr>
              <w:shd w:val="clear" w:color="auto" w:fill="FFFFFF"/>
              <w:suppressAutoHyphens/>
              <w:spacing w:after="0" w:line="240" w:lineRule="auto"/>
              <w:ind w:hanging="1660"/>
              <w:jc w:val="center"/>
              <w:rPr>
                <w:rFonts w:ascii="Times New Roman" w:hAnsi="Times New Roman" w:eastAsia="Calibri" w:cs="Times New Roman"/>
                <w:sz w:val="16"/>
                <w:szCs w:val="16"/>
                <w:lang w:val="zh-CN" w:eastAsia="zh-CN"/>
              </w:rPr>
            </w:pPr>
            <w:r>
              <w:rPr>
                <w:rFonts w:ascii="Times New Roman" w:hAnsi="Times New Roman" w:eastAsia="Calibri" w:cs="Times New Roman"/>
                <w:b/>
                <w:bCs/>
                <w:sz w:val="24"/>
                <w:szCs w:val="24"/>
                <w:lang w:val="zh-CN" w:eastAsia="zh-CN"/>
              </w:rPr>
              <w:t>2. Система оцінювання здобувачів освіти</w:t>
            </w:r>
          </w:p>
        </w:tc>
      </w:tr>
      <w:tr w14:paraId="752E9192">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45A127C3">
            <w:pPr>
              <w:shd w:val="clear" w:color="auto" w:fill="FFFFFF"/>
              <w:suppressAutoHyphens/>
              <w:spacing w:after="0" w:line="240" w:lineRule="auto"/>
              <w:ind w:firstLine="227"/>
              <w:jc w:val="center"/>
              <w:rPr>
                <w:rFonts w:ascii="Times New Roman" w:hAnsi="Times New Roman" w:eastAsia="Calibri" w:cs="Times New Roman"/>
                <w:sz w:val="16"/>
                <w:szCs w:val="16"/>
                <w:lang w:val="zh-CN" w:eastAsia="zh-CN"/>
              </w:rPr>
            </w:pPr>
            <w:r>
              <w:rPr>
                <w:rFonts w:ascii="Times New Roman" w:hAnsi="Times New Roman" w:eastAsia="Calibri" w:cs="Times New Roman"/>
                <w:b/>
                <w:bCs/>
                <w:sz w:val="24"/>
                <w:szCs w:val="24"/>
                <w:lang w:val="zh-CN" w:eastAsia="zh-CN"/>
              </w:rPr>
              <w:t>Вимога 2.1.</w:t>
            </w:r>
            <w:r>
              <w:rPr>
                <w:rFonts w:ascii="Times New Roman" w:hAnsi="Times New Roman" w:eastAsia="Calibri" w:cs="Times New Roman"/>
                <w:sz w:val="24"/>
                <w:szCs w:val="24"/>
                <w:lang w:val="zh-CN" w:eastAsia="zh-CN"/>
              </w:rPr>
              <w:t xml:space="preserve"> </w:t>
            </w:r>
            <w:r>
              <w:rPr>
                <w:rFonts w:ascii="Times New Roman" w:hAnsi="Times New Roman" w:eastAsia="Calibri" w:cs="Times New Roman"/>
                <w:b/>
                <w:bCs/>
                <w:i/>
                <w:iCs/>
                <w:sz w:val="24"/>
                <w:szCs w:val="24"/>
                <w:lang w:val="zh-CN" w:eastAsia="zh-CN"/>
              </w:rPr>
              <w:t>Наявність відкритої, прозорої і зрозумілої для здобувачів освіти</w:t>
            </w:r>
            <w:r>
              <w:rPr>
                <w:rFonts w:ascii="Times New Roman" w:hAnsi="Times New Roman" w:eastAsia="MS Reference Sans Serif" w:cs="Times New Roman"/>
                <w:b/>
                <w:bCs/>
                <w:i/>
                <w:iCs/>
                <w:color w:val="000000"/>
                <w:lang w:val="uk-UA" w:eastAsia="zh-CN" w:bidi="uk-UA"/>
              </w:rPr>
              <w:t xml:space="preserve"> системи оцінювання їх навчальних досягнень</w:t>
            </w:r>
          </w:p>
        </w:tc>
      </w:tr>
      <w:tr w14:paraId="2601349E">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7EF0C714">
            <w:pPr>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iCs/>
                <w:sz w:val="24"/>
                <w:szCs w:val="24"/>
                <w:lang w:eastAsia="zh-CN"/>
              </w:rPr>
              <w:t>Здобувачі освіти отримують від педагогічних</w:t>
            </w:r>
            <w:r>
              <w:rPr>
                <w:rFonts w:ascii="Times New Roman" w:hAnsi="Times New Roman" w:eastAsia="MS Reference Sans Serif" w:cs="Times New Roman"/>
                <w:iCs/>
                <w:color w:val="000000"/>
                <w:sz w:val="24"/>
                <w:szCs w:val="24"/>
                <w:lang w:val="uk-UA" w:eastAsia="zh-CN" w:bidi="uk-UA"/>
              </w:rPr>
              <w:t xml:space="preserve"> працівників інформацію про критерії, правила та процедури оцінювання навчальних досягнень</w:t>
            </w:r>
          </w:p>
        </w:tc>
        <w:tc>
          <w:tcPr>
            <w:tcW w:w="10490" w:type="dxa"/>
            <w:tcBorders>
              <w:left w:val="single" w:color="000000" w:sz="0" w:space="0"/>
              <w:bottom w:val="single" w:color="000000" w:sz="0" w:space="0"/>
              <w:right w:val="single" w:color="000000" w:sz="0" w:space="0"/>
            </w:tcBorders>
            <w:shd w:val="clear" w:color="auto" w:fill="auto"/>
          </w:tcPr>
          <w:p w14:paraId="6030CB9A">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оприлюдн</w:t>
            </w:r>
            <w:r>
              <w:rPr>
                <w:rFonts w:ascii="Times New Roman" w:hAnsi="Times New Roman" w:eastAsia="Calibri" w:cs="Times New Roman"/>
                <w:sz w:val="24"/>
                <w:szCs w:val="24"/>
                <w:lang w:val="uk-UA" w:eastAsia="zh-CN"/>
              </w:rPr>
              <w:t>ення</w:t>
            </w:r>
            <w:r>
              <w:rPr>
                <w:rFonts w:ascii="Times New Roman" w:hAnsi="Times New Roman" w:eastAsia="Calibri" w:cs="Times New Roman"/>
                <w:sz w:val="24"/>
                <w:szCs w:val="24"/>
                <w:lang w:val="zh-CN" w:eastAsia="zh-CN"/>
              </w:rPr>
              <w:t xml:space="preserve"> критерії</w:t>
            </w:r>
            <w:r>
              <w:rPr>
                <w:rFonts w:ascii="Times New Roman" w:hAnsi="Times New Roman" w:eastAsia="Calibri" w:cs="Times New Roman"/>
                <w:sz w:val="24"/>
                <w:szCs w:val="24"/>
                <w:lang w:val="uk-UA" w:eastAsia="zh-CN"/>
              </w:rPr>
              <w:t>в</w:t>
            </w:r>
            <w:r>
              <w:rPr>
                <w:rFonts w:ascii="Times New Roman" w:hAnsi="Times New Roman" w:eastAsia="Calibri" w:cs="Times New Roman"/>
                <w:sz w:val="24"/>
                <w:szCs w:val="24"/>
                <w:lang w:val="zh-CN" w:eastAsia="zh-CN"/>
              </w:rPr>
              <w:t>, правил та процедур оцінювання навчальних досягнень</w:t>
            </w:r>
          </w:p>
        </w:tc>
      </w:tr>
      <w:tr w14:paraId="57DB6804">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5655106F">
            <w:pPr>
              <w:suppressAutoHyphens/>
              <w:snapToGrid w:val="0"/>
              <w:spacing w:after="0" w:line="240" w:lineRule="auto"/>
              <w:rPr>
                <w:rFonts w:ascii="Times New Roman" w:hAnsi="Times New Roman" w:eastAsia="Calibri" w:cs="Times New Roman"/>
                <w:sz w:val="24"/>
                <w:szCs w:val="24"/>
                <w:lang w:eastAsia="zh-CN"/>
              </w:rPr>
            </w:pPr>
          </w:p>
        </w:tc>
        <w:tc>
          <w:tcPr>
            <w:tcW w:w="10490" w:type="dxa"/>
            <w:tcBorders>
              <w:left w:val="single" w:color="000000" w:sz="0" w:space="0"/>
              <w:bottom w:val="single" w:color="000000" w:sz="0" w:space="0"/>
              <w:right w:val="single" w:color="000000" w:sz="0" w:space="0"/>
            </w:tcBorders>
            <w:shd w:val="clear" w:color="auto" w:fill="auto"/>
          </w:tcPr>
          <w:p w14:paraId="436CF749">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eastAsia="zh-CN" w:bidi="uk-UA"/>
              </w:rPr>
              <w:t>ч</w:t>
            </w:r>
            <w:r>
              <w:rPr>
                <w:rFonts w:ascii="Times New Roman" w:hAnsi="Times New Roman" w:eastAsia="MS Reference Sans Serif" w:cs="Times New Roman"/>
                <w:color w:val="000000"/>
                <w:sz w:val="24"/>
                <w:szCs w:val="24"/>
                <w:lang w:val="uk-UA" w:eastAsia="zh-CN" w:bidi="uk-UA"/>
              </w:rPr>
              <w:t>астка здобувачів освіти, які в школі отримують інформацію про критерії, правила і процедури оцінювання навчальних досягнень</w:t>
            </w:r>
          </w:p>
        </w:tc>
      </w:tr>
      <w:tr w14:paraId="35C9262A">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471BC593">
            <w:pPr>
              <w:shd w:val="clear" w:color="auto" w:fill="FFFFFF"/>
              <w:suppressAutoHyphens/>
              <w:snapToGrid w:val="0"/>
              <w:spacing w:after="0" w:line="240" w:lineRule="auto"/>
              <w:ind w:firstLine="113"/>
              <w:rPr>
                <w:rFonts w:ascii="Times New Roman" w:hAnsi="Times New Roman" w:eastAsia="Calibri" w:cs="Times New Roman"/>
                <w:sz w:val="16"/>
                <w:szCs w:val="16"/>
                <w:lang w:val="zh-CN" w:eastAsia="zh-CN"/>
              </w:rPr>
            </w:pPr>
            <w:r>
              <w:rPr>
                <w:rFonts w:ascii="Times New Roman" w:hAnsi="Times New Roman" w:eastAsia="MS Reference Sans Serif" w:cs="Times New Roman"/>
                <w:iCs/>
                <w:color w:val="000000"/>
                <w:sz w:val="24"/>
                <w:szCs w:val="24"/>
                <w:lang w:val="uk-UA" w:eastAsia="zh-CN" w:bidi="uk-UA"/>
              </w:rPr>
              <w:t>Система оцінювання в Ліцеї сприяє реалізації компетентнісного підходу до навчання</w:t>
            </w:r>
          </w:p>
        </w:tc>
        <w:tc>
          <w:tcPr>
            <w:tcW w:w="10490" w:type="dxa"/>
            <w:tcBorders>
              <w:left w:val="single" w:color="000000" w:sz="0" w:space="0"/>
              <w:bottom w:val="single" w:color="000000" w:sz="0" w:space="0"/>
              <w:right w:val="single" w:color="000000" w:sz="0" w:space="0"/>
            </w:tcBorders>
            <w:shd w:val="clear" w:color="auto" w:fill="auto"/>
          </w:tcPr>
          <w:p w14:paraId="45BE3C17">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частка педагогічних працівників, які застосовують систему оцінювання, спрямовану  на реалізацію компетентнісного підходу</w:t>
            </w:r>
          </w:p>
        </w:tc>
      </w:tr>
      <w:tr w14:paraId="06AECCC6">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501FBFA2">
            <w:pPr>
              <w:shd w:val="clear" w:color="auto" w:fill="FFFFFF"/>
              <w:suppressAutoHyphens/>
              <w:snapToGrid w:val="0"/>
              <w:spacing w:after="0" w:line="240" w:lineRule="auto"/>
              <w:ind w:firstLine="113"/>
              <w:rPr>
                <w:rFonts w:ascii="Times New Roman" w:hAnsi="Times New Roman" w:eastAsia="Calibri" w:cs="Times New Roman"/>
                <w:sz w:val="16"/>
                <w:szCs w:val="16"/>
                <w:lang w:val="zh-CN" w:eastAsia="zh-CN"/>
              </w:rPr>
            </w:pPr>
            <w:r>
              <w:rPr>
                <w:rFonts w:ascii="Times New Roman" w:hAnsi="Times New Roman" w:eastAsia="MS Reference Sans Serif" w:cs="Times New Roman"/>
                <w:iCs/>
                <w:color w:val="000000"/>
                <w:sz w:val="24"/>
                <w:szCs w:val="24"/>
                <w:lang w:val="uk-UA" w:eastAsia="zh-CN" w:bidi="uk-UA"/>
              </w:rPr>
              <w:t>Здобувачі освіти вважають оцінювання результатів навчання справедливим і об’єктивним</w:t>
            </w:r>
          </w:p>
        </w:tc>
        <w:tc>
          <w:tcPr>
            <w:tcW w:w="10490" w:type="dxa"/>
            <w:tcBorders>
              <w:left w:val="single" w:color="000000" w:sz="0" w:space="0"/>
              <w:bottom w:val="single" w:color="000000" w:sz="0" w:space="0"/>
              <w:right w:val="single" w:color="000000" w:sz="0" w:space="0"/>
            </w:tcBorders>
            <w:shd w:val="clear" w:color="auto" w:fill="auto"/>
          </w:tcPr>
          <w:p w14:paraId="157C1589">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частка здобувачів освіти, які вважають оцінювання результатів їх навчання у музичній школі справедливим і об’єктивним</w:t>
            </w:r>
          </w:p>
        </w:tc>
      </w:tr>
      <w:tr w14:paraId="3EDF9E65">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27CDBA7E">
            <w:pPr>
              <w:shd w:val="clear" w:color="auto" w:fill="FFFFFF"/>
              <w:suppressAutoHyphens/>
              <w:spacing w:after="0" w:line="240" w:lineRule="auto"/>
              <w:ind w:firstLine="113"/>
              <w:jc w:val="center"/>
              <w:rPr>
                <w:rFonts w:ascii="Times New Roman" w:hAnsi="Times New Roman" w:eastAsia="Calibri" w:cs="Times New Roman"/>
                <w:sz w:val="24"/>
                <w:szCs w:val="24"/>
                <w:lang w:val="zh-CN" w:eastAsia="zh-CN"/>
              </w:rPr>
            </w:pPr>
            <w:r>
              <w:rPr>
                <w:rFonts w:ascii="Times New Roman" w:hAnsi="Times New Roman" w:eastAsia="Calibri" w:cs="Times New Roman"/>
                <w:b/>
                <w:bCs/>
                <w:sz w:val="24"/>
                <w:szCs w:val="24"/>
                <w:lang w:val="zh-CN" w:eastAsia="zh-CN"/>
              </w:rPr>
              <w:t>Вимога 2.2.</w:t>
            </w:r>
            <w:r>
              <w:rPr>
                <w:rFonts w:ascii="Times New Roman" w:hAnsi="Times New Roman" w:eastAsia="Calibri" w:cs="Times New Roman"/>
                <w:sz w:val="24"/>
                <w:szCs w:val="24"/>
                <w:lang w:val="zh-CN" w:eastAsia="zh-CN"/>
              </w:rPr>
              <w:t xml:space="preserve"> </w:t>
            </w:r>
            <w:r>
              <w:rPr>
                <w:rFonts w:ascii="Times New Roman" w:hAnsi="Times New Roman" w:eastAsia="MS Reference Sans Serif" w:cs="Times New Roman"/>
                <w:b/>
                <w:bCs/>
                <w:i/>
                <w:iCs/>
                <w:color w:val="000000"/>
                <w:sz w:val="24"/>
                <w:szCs w:val="24"/>
                <w:lang w:val="uk-UA" w:eastAsia="zh-CN" w:bidi="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14:paraId="796DC51F">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299EA066">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r>
              <w:rPr>
                <w:rFonts w:ascii="Times New Roman" w:hAnsi="Times New Roman" w:eastAsia="MS Reference Sans Serif" w:cs="Times New Roman"/>
                <w:iCs/>
                <w:color w:val="000000"/>
                <w:sz w:val="24"/>
                <w:szCs w:val="24"/>
                <w:lang w:val="uk-UA" w:eastAsia="zh-CN" w:bidi="uk-UA"/>
              </w:rPr>
              <w:t>У музичній школі</w:t>
            </w:r>
            <w:r>
              <w:rPr>
                <w:rFonts w:ascii="Times New Roman" w:hAnsi="Times New Roman" w:eastAsia="Franklin Gothic Heavy" w:cs="Times New Roman"/>
                <w:iCs/>
                <w:color w:val="000000"/>
                <w:sz w:val="24"/>
                <w:szCs w:val="24"/>
                <w:lang w:val="uk-UA" w:eastAsia="zh-CN" w:bidi="uk-UA"/>
              </w:rPr>
              <w:t xml:space="preserve"> </w:t>
            </w:r>
            <w:r>
              <w:rPr>
                <w:rFonts w:ascii="Times New Roman" w:hAnsi="Times New Roman" w:eastAsia="MS Reference Sans Serif" w:cs="Times New Roman"/>
                <w:iCs/>
                <w:color w:val="000000"/>
                <w:sz w:val="24"/>
                <w:szCs w:val="24"/>
                <w:lang w:val="uk-UA" w:eastAsia="zh-CN" w:bidi="uk-UA"/>
              </w:rPr>
              <w:t>здійснюється аналіз результатів навчання здобувачів</w:t>
            </w:r>
            <w:r>
              <w:rPr>
                <w:rFonts w:ascii="Times New Roman" w:hAnsi="Times New Roman" w:eastAsia="Franklin Gothic Heavy" w:cs="Times New Roman"/>
                <w:iCs/>
                <w:color w:val="000000"/>
                <w:sz w:val="24"/>
                <w:szCs w:val="24"/>
                <w:lang w:val="uk-UA" w:eastAsia="zh-CN" w:bidi="uk-UA"/>
              </w:rPr>
              <w:t xml:space="preserve"> освіти</w:t>
            </w:r>
          </w:p>
        </w:tc>
        <w:tc>
          <w:tcPr>
            <w:tcW w:w="10490" w:type="dxa"/>
            <w:tcBorders>
              <w:left w:val="single" w:color="000000" w:sz="0" w:space="0"/>
              <w:bottom w:val="single" w:color="000000" w:sz="0" w:space="0"/>
              <w:right w:val="single" w:color="000000" w:sz="0" w:space="0"/>
            </w:tcBorders>
            <w:shd w:val="clear" w:color="auto" w:fill="auto"/>
          </w:tcPr>
          <w:p w14:paraId="2EF00F52">
            <w:pPr>
              <w:shd w:val="clear" w:color="auto" w:fill="FFFFFF"/>
              <w:suppressAutoHyphens/>
              <w:snapToGrid w:val="0"/>
              <w:spacing w:after="0" w:line="240" w:lineRule="auto"/>
              <w:ind w:firstLine="57"/>
              <w:rPr>
                <w:rFonts w:ascii="Times New Roman" w:hAnsi="Times New Roman" w:eastAsia="Calibri" w:cs="Times New Roman"/>
                <w:sz w:val="24"/>
                <w:szCs w:val="24"/>
                <w:lang w:val="zh-CN" w:eastAsia="zh-CN"/>
              </w:rPr>
            </w:pPr>
            <w:r>
              <w:rPr>
                <w:rFonts w:ascii="Times New Roman" w:hAnsi="Times New Roman" w:eastAsia="MS Reference Sans Serif" w:cs="Times New Roman"/>
                <w:color w:val="000000"/>
                <w:sz w:val="24"/>
                <w:szCs w:val="24"/>
                <w:lang w:val="uk-UA" w:eastAsia="zh-CN" w:bidi="uk-UA"/>
              </w:rPr>
              <w:t>проведення моніторингу результатів навчання здобувачів</w:t>
            </w:r>
            <w:r>
              <w:rPr>
                <w:rFonts w:ascii="Times New Roman" w:hAnsi="Times New Roman" w:eastAsia="Franklin Gothic Heavy" w:cs="Times New Roman"/>
                <w:color w:val="000000"/>
                <w:sz w:val="24"/>
                <w:szCs w:val="24"/>
                <w:lang w:val="uk-UA" w:eastAsia="zh-CN" w:bidi="uk-UA"/>
              </w:rPr>
              <w:t xml:space="preserve"> освіти</w:t>
            </w:r>
          </w:p>
        </w:tc>
      </w:tr>
      <w:tr w14:paraId="341A62EE">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49447BD8">
            <w:pPr>
              <w:shd w:val="clear" w:color="auto" w:fill="FFFFFF"/>
              <w:suppressAutoHyphens/>
              <w:snapToGrid w:val="0"/>
              <w:spacing w:after="0" w:line="240" w:lineRule="auto"/>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36F1D2D0">
            <w:pPr>
              <w:shd w:val="clear" w:color="auto" w:fill="FFFFFF"/>
              <w:suppressAutoHyphens/>
              <w:snapToGrid w:val="0"/>
              <w:spacing w:after="0" w:line="240" w:lineRule="auto"/>
              <w:ind w:firstLine="57"/>
              <w:jc w:val="both"/>
              <w:rPr>
                <w:rFonts w:ascii="Times New Roman" w:hAnsi="Times New Roman" w:eastAsia="Calibri" w:cs="Times New Roman"/>
                <w:sz w:val="24"/>
                <w:szCs w:val="24"/>
                <w:lang w:val="zh-CN" w:eastAsia="zh-CN"/>
              </w:rPr>
            </w:pPr>
            <w:r>
              <w:rPr>
                <w:rFonts w:ascii="Times New Roman" w:hAnsi="Times New Roman" w:eastAsia="MS Reference Sans Serif" w:cs="Times New Roman"/>
                <w:color w:val="000000"/>
                <w:sz w:val="24"/>
                <w:szCs w:val="24"/>
                <w:lang w:val="uk-UA" w:eastAsia="zh-CN" w:bidi="uk-UA"/>
              </w:rPr>
              <w:t xml:space="preserve">здійснення аналізу результатів навчання здобувачів освіти, рішення щодо їх коригування за результатами моніторингів </w:t>
            </w:r>
          </w:p>
        </w:tc>
      </w:tr>
      <w:tr w14:paraId="65279028">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35CD5B35">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r>
              <w:rPr>
                <w:rFonts w:ascii="Times New Roman" w:hAnsi="Times New Roman" w:eastAsia="MS Reference Sans Serif" w:cs="Times New Roman"/>
                <w:iCs/>
                <w:color w:val="000000"/>
                <w:sz w:val="24"/>
                <w:szCs w:val="24"/>
                <w:lang w:val="uk-UA" w:eastAsia="zh-CN" w:bidi="uk-UA"/>
              </w:rPr>
              <w:t>У школі впроваджується система формувального оцінювання</w:t>
            </w:r>
          </w:p>
        </w:tc>
        <w:tc>
          <w:tcPr>
            <w:tcW w:w="10490" w:type="dxa"/>
            <w:tcBorders>
              <w:left w:val="single" w:color="000000" w:sz="0" w:space="0"/>
              <w:bottom w:val="single" w:color="000000" w:sz="0" w:space="0"/>
              <w:right w:val="single" w:color="000000" w:sz="0" w:space="0"/>
            </w:tcBorders>
            <w:shd w:val="clear" w:color="auto" w:fill="auto"/>
          </w:tcPr>
          <w:p w14:paraId="5C5AF69D">
            <w:pPr>
              <w:shd w:val="clear" w:color="auto" w:fill="FFFFFF"/>
              <w:suppressAutoHyphens/>
              <w:snapToGrid w:val="0"/>
              <w:spacing w:after="0" w:line="240" w:lineRule="auto"/>
              <w:ind w:firstLine="57"/>
              <w:jc w:val="both"/>
              <w:rPr>
                <w:rFonts w:ascii="Times New Roman" w:hAnsi="Times New Roman" w:eastAsia="Calibri" w:cs="Times New Roman"/>
                <w:sz w:val="24"/>
                <w:szCs w:val="24"/>
                <w:lang w:val="zh-CN" w:eastAsia="zh-CN"/>
              </w:rPr>
            </w:pPr>
            <w:r>
              <w:rPr>
                <w:rFonts w:ascii="Times New Roman" w:hAnsi="Times New Roman" w:eastAsia="MS Reference Sans Serif" w:cs="Times New Roman"/>
                <w:color w:val="000000"/>
                <w:sz w:val="24"/>
                <w:szCs w:val="24"/>
                <w:lang w:val="uk-UA" w:eastAsia="zh-CN" w:bidi="uk-UA"/>
              </w:rPr>
              <w:t>відстеження педагогічними працівниками за допомогою оцінювання особистісного поступу здобувачів освіти, формування у них позитивної самооцінки, відзначення до</w:t>
            </w:r>
            <w:r>
              <w:rPr>
                <w:rFonts w:ascii="Times New Roman" w:hAnsi="Times New Roman" w:eastAsia="MS Reference Sans Serif" w:cs="Times New Roman"/>
                <w:color w:val="000000"/>
                <w:sz w:val="24"/>
                <w:szCs w:val="24"/>
                <w:lang w:val="uk-UA" w:eastAsia="zh-CN" w:bidi="uk-UA"/>
              </w:rPr>
              <w:softHyphen/>
            </w:r>
            <w:r>
              <w:rPr>
                <w:rFonts w:ascii="Times New Roman" w:hAnsi="Times New Roman" w:eastAsia="MS Reference Sans Serif" w:cs="Times New Roman"/>
                <w:color w:val="000000"/>
                <w:sz w:val="24"/>
                <w:szCs w:val="24"/>
                <w:lang w:val="uk-UA" w:eastAsia="zh-CN" w:bidi="uk-UA"/>
              </w:rPr>
              <w:t>сягнень, підтримка бажання навчатися, запобігання побоюванням помилитися</w:t>
            </w:r>
          </w:p>
        </w:tc>
      </w:tr>
      <w:tr w14:paraId="741334D4">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1DA43B3A">
            <w:pPr>
              <w:shd w:val="clear" w:color="auto" w:fill="FFFFFF"/>
              <w:suppressAutoHyphens/>
              <w:spacing w:after="0" w:line="240" w:lineRule="auto"/>
              <w:ind w:firstLine="113"/>
              <w:jc w:val="center"/>
              <w:rPr>
                <w:rFonts w:ascii="Times New Roman" w:hAnsi="Times New Roman" w:eastAsia="Calibri" w:cs="Times New Roman"/>
                <w:sz w:val="16"/>
                <w:szCs w:val="16"/>
                <w:lang w:val="zh-CN" w:eastAsia="zh-CN"/>
              </w:rPr>
            </w:pPr>
            <w:r>
              <w:rPr>
                <w:rFonts w:ascii="Times New Roman" w:hAnsi="Times New Roman" w:eastAsia="Calibri" w:cs="Times New Roman"/>
                <w:b/>
                <w:bCs/>
                <w:i/>
                <w:sz w:val="24"/>
                <w:szCs w:val="24"/>
                <w:lang w:val="zh-CN" w:eastAsia="zh-CN"/>
              </w:rPr>
              <w:t>Вимога 2.3.</w:t>
            </w:r>
            <w:r>
              <w:rPr>
                <w:rFonts w:ascii="Times New Roman" w:hAnsi="Times New Roman" w:eastAsia="MS Reference Sans Serif" w:cs="Times New Roman"/>
                <w:i/>
                <w:color w:val="000000"/>
                <w:sz w:val="24"/>
                <w:szCs w:val="24"/>
                <w:lang w:val="uk-UA" w:eastAsia="zh-CN" w:bidi="uk-UA"/>
              </w:rPr>
              <w:t xml:space="preserve"> </w:t>
            </w:r>
            <w:r>
              <w:rPr>
                <w:rFonts w:ascii="Times New Roman" w:hAnsi="Times New Roman" w:eastAsia="MS Reference Sans Serif" w:cs="Times New Roman"/>
                <w:b/>
                <w:i/>
                <w:color w:val="000000"/>
                <w:sz w:val="24"/>
                <w:szCs w:val="24"/>
                <w:lang w:val="uk-UA" w:eastAsia="zh-CN" w:bidi="uk-UA"/>
              </w:rPr>
              <w:t>Спрямованість системи оцінювання на формування у здобувачів освіти відповідальності за результати навчання, здатності до самооцінювання</w:t>
            </w:r>
          </w:p>
        </w:tc>
      </w:tr>
      <w:tr w14:paraId="17461C27">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11D916FC">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Музична школа сприяє формуванню у здобувачів освіти відповідального ставлення до результатів навчання</w:t>
            </w:r>
          </w:p>
        </w:tc>
        <w:tc>
          <w:tcPr>
            <w:tcW w:w="10490" w:type="dxa"/>
            <w:tcBorders>
              <w:left w:val="single" w:color="000000" w:sz="0" w:space="0"/>
              <w:bottom w:val="single" w:color="000000" w:sz="0" w:space="0"/>
              <w:right w:val="single" w:color="000000" w:sz="0" w:space="0"/>
            </w:tcBorders>
            <w:shd w:val="clear" w:color="auto" w:fill="auto"/>
          </w:tcPr>
          <w:p w14:paraId="060114F9">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надання педагогічними працівниками здобувачам освіти необхідної допомоги в навчальній діяльності</w:t>
            </w:r>
          </w:p>
        </w:tc>
      </w:tr>
      <w:tr w14:paraId="34B6F18B">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69DF4B1E">
            <w:pPr>
              <w:shd w:val="clear" w:color="auto" w:fill="FFFFFF"/>
              <w:suppressAutoHyphens/>
              <w:snapToGrid w:val="0"/>
              <w:spacing w:after="0" w:line="240" w:lineRule="auto"/>
              <w:ind w:firstLine="113"/>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8F59BD1">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частка здобувачів освіти, які відповідально ставляться до процесу навчання</w:t>
            </w:r>
          </w:p>
        </w:tc>
      </w:tr>
      <w:tr w14:paraId="06D55690">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0F74462F">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Школа забезпечує самооцінювання та взаємооцінювання здобувачів освіти</w:t>
            </w:r>
          </w:p>
        </w:tc>
        <w:tc>
          <w:tcPr>
            <w:tcW w:w="10490" w:type="dxa"/>
            <w:tcBorders>
              <w:left w:val="single" w:color="000000" w:sz="0" w:space="0"/>
              <w:bottom w:val="single" w:color="000000" w:sz="0" w:space="0"/>
              <w:right w:val="single" w:color="000000" w:sz="0" w:space="0"/>
            </w:tcBorders>
            <w:shd w:val="clear" w:color="auto" w:fill="auto"/>
          </w:tcPr>
          <w:p w14:paraId="4F7EBD43">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використання учителями в системі оцінювання навчальних досягнень прийомів самооцінювання та взаємооцінювання здобувачів освіти</w:t>
            </w:r>
          </w:p>
        </w:tc>
      </w:tr>
      <w:tr w14:paraId="1A6C7A5A">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5C787058">
            <w:pPr>
              <w:shd w:val="clear" w:color="auto" w:fill="FFFFFF"/>
              <w:suppressAutoHyphens/>
              <w:snapToGrid w:val="0"/>
              <w:spacing w:after="0" w:line="240" w:lineRule="auto"/>
              <w:ind w:firstLine="113"/>
              <w:jc w:val="center"/>
              <w:rPr>
                <w:rFonts w:ascii="Times New Roman" w:hAnsi="Times New Roman" w:eastAsia="Calibri" w:cs="Times New Roman"/>
                <w:sz w:val="16"/>
                <w:szCs w:val="16"/>
                <w:lang w:val="zh-CN" w:eastAsia="zh-CN"/>
              </w:rPr>
            </w:pPr>
            <w:r>
              <w:rPr>
                <w:rFonts w:ascii="Times New Roman" w:hAnsi="Times New Roman" w:eastAsia="Calibri" w:cs="Times New Roman"/>
                <w:b/>
                <w:sz w:val="24"/>
                <w:szCs w:val="24"/>
                <w:lang w:val="zh-CN" w:eastAsia="zh-CN"/>
              </w:rPr>
              <w:t xml:space="preserve">3. Педагогічна діяльність педагогічних працівників </w:t>
            </w:r>
            <w:r>
              <w:rPr>
                <w:rFonts w:ascii="Times New Roman" w:hAnsi="Times New Roman" w:eastAsia="Calibri" w:cs="Times New Roman"/>
                <w:b/>
                <w:sz w:val="24"/>
                <w:szCs w:val="24"/>
                <w:lang w:val="uk-UA" w:eastAsia="zh-CN"/>
              </w:rPr>
              <w:t>музичної школи</w:t>
            </w:r>
          </w:p>
        </w:tc>
      </w:tr>
      <w:tr w14:paraId="422134FA">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2FA93AF2">
            <w:pPr>
              <w:shd w:val="clear" w:color="auto" w:fill="FFFFFF"/>
              <w:suppressAutoHyphens/>
              <w:spacing w:after="0" w:line="240" w:lineRule="auto"/>
              <w:ind w:firstLine="113"/>
              <w:jc w:val="center"/>
              <w:rPr>
                <w:rFonts w:ascii="Times New Roman" w:hAnsi="Times New Roman" w:eastAsia="Calibri" w:cs="Times New Roman"/>
                <w:sz w:val="16"/>
                <w:szCs w:val="16"/>
                <w:lang w:val="zh-CN" w:eastAsia="zh-CN"/>
              </w:rPr>
            </w:pPr>
            <w:r>
              <w:rPr>
                <w:rFonts w:ascii="Times New Roman" w:hAnsi="Times New Roman" w:eastAsia="MS Reference Sans Serif" w:cs="Times New Roman"/>
                <w:b/>
                <w:i/>
                <w:color w:val="000000"/>
                <w:sz w:val="24"/>
                <w:szCs w:val="24"/>
                <w:lang w:val="uk-UA" w:eastAsia="zh-CN" w:bidi="uk-UA"/>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14:paraId="3EA27E1C">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3046CBCF">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Педагогічні працівники планують свою діяльність, аналізують її результативність</w:t>
            </w:r>
          </w:p>
        </w:tc>
        <w:tc>
          <w:tcPr>
            <w:tcW w:w="10490" w:type="dxa"/>
            <w:tcBorders>
              <w:left w:val="single" w:color="000000" w:sz="0" w:space="0"/>
              <w:bottom w:val="single" w:color="000000" w:sz="0" w:space="0"/>
              <w:right w:val="single" w:color="000000" w:sz="0" w:space="0"/>
            </w:tcBorders>
            <w:shd w:val="clear" w:color="auto" w:fill="auto"/>
          </w:tcPr>
          <w:p w14:paraId="46C4D287">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частка учителів, які використовують календарно-тематичне планування, що відповідає освітній програмі школи</w:t>
            </w:r>
          </w:p>
        </w:tc>
      </w:tr>
      <w:tr w14:paraId="215DC24E">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0456D76D">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Педагогічні працівники застосовують освітні технології, спрямовані на формування ключових компетентностей і умінь здобувачів освіти</w:t>
            </w:r>
          </w:p>
        </w:tc>
        <w:tc>
          <w:tcPr>
            <w:tcW w:w="10490" w:type="dxa"/>
            <w:tcBorders>
              <w:left w:val="single" w:color="000000" w:sz="0" w:space="0"/>
              <w:bottom w:val="single" w:color="000000" w:sz="0" w:space="0"/>
              <w:right w:val="single" w:color="000000" w:sz="0" w:space="0"/>
            </w:tcBorders>
            <w:shd w:val="clear" w:color="auto" w:fill="auto"/>
          </w:tcPr>
          <w:p w14:paraId="1E8C0351">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частка педагогічних працівників, які використовують освітні технології, спрямовані на оволодіння здобувачами освіти ключовими компетентностями та  уміннями</w:t>
            </w:r>
          </w:p>
        </w:tc>
      </w:tr>
      <w:tr w14:paraId="459CBE7F">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2851F353">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Педагогічні працівники беруть участь у формуванні та реалізації індивідуальних освітніх програм для здобувачів освіти(за потреби)</w:t>
            </w:r>
          </w:p>
        </w:tc>
        <w:tc>
          <w:tcPr>
            <w:tcW w:w="10490" w:type="dxa"/>
            <w:tcBorders>
              <w:left w:val="single" w:color="000000" w:sz="0" w:space="0"/>
              <w:bottom w:val="single" w:color="000000" w:sz="0" w:space="0"/>
              <w:right w:val="single" w:color="000000" w:sz="0" w:space="0"/>
            </w:tcBorders>
            <w:shd w:val="clear" w:color="auto" w:fill="auto"/>
          </w:tcPr>
          <w:p w14:paraId="0E3EB10C">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участь педагогічних працівників у розробленні індивідуальних освітніх програм для здобувачів освіти, (складання завдань, перевірка робіт, надання консультацій, проведення оцінювання навчальних досягнень)</w:t>
            </w:r>
          </w:p>
        </w:tc>
      </w:tr>
      <w:tr w14:paraId="4CC473F0">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560D925B">
            <w:pPr>
              <w:suppressAutoHyphens/>
              <w:spacing w:after="0" w:line="240" w:lineRule="auto"/>
              <w:rPr>
                <w:rFonts w:ascii="Times New Roman" w:hAnsi="Times New Roman" w:eastAsia="Calibri" w:cs="Times New Roman"/>
                <w:sz w:val="28"/>
                <w:lang w:val="uk-UA" w:eastAsia="zh-CN"/>
              </w:rPr>
            </w:pPr>
            <w:r>
              <w:rPr>
                <w:rFonts w:ascii="Times New Roman" w:hAnsi="Times New Roman" w:eastAsia="MS Reference Sans Serif" w:cs="Times New Roman"/>
                <w:color w:val="000000"/>
                <w:sz w:val="24"/>
                <w:szCs w:val="24"/>
                <w:lang w:val="uk-UA" w:eastAsia="zh-CN" w:bidi="uk-UA"/>
              </w:rPr>
              <w:t>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10490" w:type="dxa"/>
            <w:tcBorders>
              <w:left w:val="single" w:color="000000" w:sz="0" w:space="0"/>
              <w:bottom w:val="single" w:color="000000" w:sz="0" w:space="0"/>
              <w:right w:val="single" w:color="000000" w:sz="0" w:space="0"/>
            </w:tcBorders>
            <w:shd w:val="clear" w:color="auto" w:fill="auto"/>
          </w:tcPr>
          <w:p w14:paraId="378AA061">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частка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w:t>
            </w:r>
          </w:p>
        </w:tc>
      </w:tr>
      <w:tr w14:paraId="2AD361CB">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6429554C">
            <w:pPr>
              <w:shd w:val="clear" w:color="auto" w:fill="FFFFFF"/>
              <w:suppressAutoHyphens/>
              <w:spacing w:after="0" w:line="240" w:lineRule="auto"/>
              <w:ind w:right="-57"/>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Педагогічні працівники сприяють формуванню суспільних цінностей у здобувачів освіти у процесі їх навчання, виховання та розвитку</w:t>
            </w:r>
          </w:p>
        </w:tc>
        <w:tc>
          <w:tcPr>
            <w:tcW w:w="10490" w:type="dxa"/>
            <w:tcBorders>
              <w:left w:val="single" w:color="000000" w:sz="0" w:space="0"/>
              <w:bottom w:val="single" w:color="000000" w:sz="0" w:space="0"/>
              <w:right w:val="single" w:color="000000" w:sz="0" w:space="0"/>
            </w:tcBorders>
            <w:shd w:val="clear" w:color="auto" w:fill="auto"/>
          </w:tcPr>
          <w:p w14:paraId="4DA1A3D9">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використання учителями змісту предмету (курсу), інтегрованих змістових ліній для формування суспільних цінностей, виховання патріотизму</w:t>
            </w:r>
          </w:p>
        </w:tc>
      </w:tr>
      <w:tr w14:paraId="41726AB7">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2DE0E417">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Педагогічні працівники використовують інформаційно- комунікаційні технології в освітньому процесі</w:t>
            </w:r>
          </w:p>
        </w:tc>
        <w:tc>
          <w:tcPr>
            <w:tcW w:w="10490" w:type="dxa"/>
            <w:tcBorders>
              <w:left w:val="single" w:color="000000" w:sz="0" w:space="0"/>
              <w:bottom w:val="single" w:color="000000" w:sz="0" w:space="0"/>
              <w:right w:val="single" w:color="000000" w:sz="0" w:space="0"/>
            </w:tcBorders>
            <w:shd w:val="clear" w:color="auto" w:fill="auto"/>
          </w:tcPr>
          <w:p w14:paraId="2AFC6369">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частка педагогічних працівників, які застосовують інформаційно-комунікаційні технології в освітньому процесі</w:t>
            </w:r>
          </w:p>
        </w:tc>
      </w:tr>
      <w:tr w14:paraId="59E7A02A">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761FD1AD">
            <w:pPr>
              <w:shd w:val="clear" w:color="auto" w:fill="FFFFFF"/>
              <w:suppressAutoHyphens/>
              <w:spacing w:after="0" w:line="240" w:lineRule="auto"/>
              <w:ind w:firstLine="113"/>
              <w:jc w:val="center"/>
              <w:rPr>
                <w:rFonts w:ascii="Times New Roman" w:hAnsi="Times New Roman" w:eastAsia="Calibri" w:cs="Times New Roman"/>
                <w:sz w:val="16"/>
                <w:szCs w:val="16"/>
                <w:lang w:val="zh-CN" w:eastAsia="zh-CN"/>
              </w:rPr>
            </w:pPr>
            <w:r>
              <w:rPr>
                <w:rFonts w:ascii="Times New Roman" w:hAnsi="Times New Roman" w:eastAsia="Microsoft Sans Serif" w:cs="Times New Roman"/>
                <w:b/>
                <w:i/>
                <w:color w:val="000000"/>
                <w:sz w:val="24"/>
                <w:szCs w:val="24"/>
                <w:lang w:val="uk-UA" w:eastAsia="zh-CN" w:bidi="uk-UA"/>
              </w:rPr>
              <w:t>Вимога 3.2. Постійне підвищення професійного рівня і педагогічної майстерності педагогічних працівників</w:t>
            </w:r>
          </w:p>
        </w:tc>
      </w:tr>
      <w:tr w14:paraId="06600AC5">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1A6351C6">
            <w:pPr>
              <w:suppressAutoHyphens/>
              <w:spacing w:after="0" w:line="240" w:lineRule="auto"/>
              <w:rPr>
                <w:rFonts w:ascii="Times New Roman" w:hAnsi="Times New Roman" w:eastAsia="Calibri" w:cs="Times New Roman"/>
                <w:sz w:val="28"/>
                <w:lang w:val="uk-UA" w:eastAsia="zh-CN"/>
              </w:rPr>
            </w:pPr>
            <w:r>
              <w:rPr>
                <w:rFonts w:ascii="Times New Roman" w:hAnsi="Times New Roman" w:eastAsia="Microsoft Sans Serif" w:cs="Times New Roman"/>
                <w:color w:val="000000"/>
                <w:sz w:val="24"/>
                <w:szCs w:val="24"/>
                <w:lang w:val="uk-UA" w:eastAsia="zh-CN" w:bidi="uk-UA"/>
              </w:rPr>
              <w:t>Педагогічні працівники сприяють формуванню, забезпечують власний професійний розвиток і підвищення кваліфікації, у тому числі щодо методики роботи з дітьми з особливими освітніми потребами</w:t>
            </w:r>
          </w:p>
        </w:tc>
        <w:tc>
          <w:tcPr>
            <w:tcW w:w="10490" w:type="dxa"/>
            <w:tcBorders>
              <w:left w:val="single" w:color="000000" w:sz="0" w:space="0"/>
              <w:bottom w:val="single" w:color="000000" w:sz="0" w:space="0"/>
              <w:right w:val="single" w:color="000000" w:sz="0" w:space="0"/>
            </w:tcBorders>
            <w:shd w:val="clear" w:color="auto" w:fill="auto"/>
          </w:tcPr>
          <w:p w14:paraId="61D6CCBD">
            <w:pPr>
              <w:shd w:val="clear" w:color="auto" w:fill="FFFFFF"/>
              <w:suppressAutoHyphens/>
              <w:snapToGrid w:val="0"/>
              <w:spacing w:after="0" w:line="240" w:lineRule="auto"/>
              <w:ind w:firstLine="57"/>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частка педагогічних працівників школи, які обирають різні види, форми і напрямки підвищення рівня своєї професійної майстерності</w:t>
            </w:r>
          </w:p>
        </w:tc>
      </w:tr>
      <w:tr w14:paraId="56D15FD7">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6C9100A9">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Педагогічні працівники здійснюють інноваційну освітню діяльність, беруть участь у освітніх проектах, залучаються до роботи як освітні експерти</w:t>
            </w:r>
          </w:p>
        </w:tc>
        <w:tc>
          <w:tcPr>
            <w:tcW w:w="10490" w:type="dxa"/>
            <w:tcBorders>
              <w:left w:val="single" w:color="000000" w:sz="0" w:space="0"/>
              <w:bottom w:val="single" w:color="000000" w:sz="0" w:space="0"/>
              <w:right w:val="single" w:color="000000" w:sz="0" w:space="0"/>
            </w:tcBorders>
            <w:shd w:val="clear" w:color="auto" w:fill="auto"/>
          </w:tcPr>
          <w:p w14:paraId="49787E51">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участь педагогічних працівників в інноваційній роботі (розроблення/адаптація, впровадження освітніх технологій, експериментальна робота), ініціювання та/або реалізація освітніх проєктів</w:t>
            </w:r>
          </w:p>
        </w:tc>
      </w:tr>
      <w:tr w14:paraId="10C971A4">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776499E">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CD236CC">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здійснення педагогічними працівниками експертної діяльності</w:t>
            </w:r>
          </w:p>
        </w:tc>
      </w:tr>
      <w:tr w14:paraId="56ABFA19">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445E473E">
            <w:pPr>
              <w:shd w:val="clear" w:color="auto" w:fill="FFFFFF"/>
              <w:suppressAutoHyphens/>
              <w:spacing w:after="0" w:line="240" w:lineRule="auto"/>
              <w:jc w:val="center"/>
              <w:rPr>
                <w:rFonts w:ascii="Times New Roman" w:hAnsi="Times New Roman" w:eastAsia="Calibri" w:cs="Times New Roman"/>
                <w:sz w:val="16"/>
                <w:szCs w:val="16"/>
                <w:lang w:val="zh-CN" w:eastAsia="zh-CN"/>
              </w:rPr>
            </w:pPr>
            <w:r>
              <w:rPr>
                <w:rFonts w:ascii="Times New Roman" w:hAnsi="Times New Roman" w:eastAsia="Calibri" w:cs="Times New Roman"/>
                <w:b/>
                <w:i/>
                <w:sz w:val="24"/>
                <w:szCs w:val="24"/>
                <w:lang w:val="zh-CN" w:eastAsia="zh-CN"/>
              </w:rPr>
              <w:t xml:space="preserve">Вимога 3.3. Налагодження співпраці зі здобувачами освіти, їх батьками, працівниками </w:t>
            </w:r>
            <w:r>
              <w:rPr>
                <w:rFonts w:ascii="Times New Roman" w:hAnsi="Times New Roman" w:eastAsia="Calibri" w:cs="Times New Roman"/>
                <w:b/>
                <w:i/>
                <w:sz w:val="24"/>
                <w:szCs w:val="24"/>
                <w:lang w:val="uk-UA" w:eastAsia="zh-CN"/>
              </w:rPr>
              <w:t>школи</w:t>
            </w:r>
          </w:p>
        </w:tc>
      </w:tr>
      <w:tr w14:paraId="64A88520">
        <w:tblPrEx>
          <w:tblCellMar>
            <w:top w:w="55" w:type="dxa"/>
            <w:left w:w="55" w:type="dxa"/>
            <w:bottom w:w="55" w:type="dxa"/>
            <w:right w:w="55" w:type="dxa"/>
          </w:tblCellMar>
        </w:tblPrEx>
        <w:trPr>
          <w:cantSplit/>
        </w:trPr>
        <w:tc>
          <w:tcPr>
            <w:tcW w:w="4480" w:type="dxa"/>
            <w:vMerge w:val="restart"/>
            <w:tcBorders>
              <w:left w:val="single" w:color="000000" w:sz="0" w:space="0"/>
            </w:tcBorders>
            <w:shd w:val="clear" w:color="auto" w:fill="auto"/>
          </w:tcPr>
          <w:p w14:paraId="47AF4D72">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iCs/>
                <w:color w:val="000000"/>
                <w:sz w:val="24"/>
                <w:szCs w:val="24"/>
                <w:lang w:val="uk-UA" w:eastAsia="zh-CN" w:bidi="uk-UA"/>
              </w:rPr>
              <w:t>Педагогічні працівники діють на засадах педагогіки партнерства</w:t>
            </w:r>
          </w:p>
        </w:tc>
        <w:tc>
          <w:tcPr>
            <w:tcW w:w="10490" w:type="dxa"/>
            <w:tcBorders>
              <w:left w:val="single" w:color="000000" w:sz="0" w:space="0"/>
              <w:bottom w:val="single" w:color="000000" w:sz="0" w:space="0"/>
              <w:right w:val="single" w:color="000000" w:sz="0" w:space="0"/>
            </w:tcBorders>
            <w:shd w:val="clear" w:color="auto" w:fill="auto"/>
          </w:tcPr>
          <w:p w14:paraId="3133F45B">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sz w:val="24"/>
                <w:szCs w:val="24"/>
                <w:lang w:val="zh-CN" w:eastAsia="zh-CN"/>
              </w:rPr>
              <w:t>частка здобувачів освіти, які вважають, що їх думка має значення (вислуховується, враховується) в освітньому процесі</w:t>
            </w:r>
          </w:p>
        </w:tc>
      </w:tr>
      <w:tr w14:paraId="5345A2D9">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6A2975E8">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24D4817">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4"/>
                <w:szCs w:val="24"/>
                <w:lang w:val="uk-UA" w:eastAsia="zh-CN"/>
              </w:rPr>
              <w:t>ч</w:t>
            </w:r>
            <w:r>
              <w:rPr>
                <w:rFonts w:ascii="Times New Roman" w:hAnsi="Times New Roman" w:eastAsia="Calibri" w:cs="Times New Roman"/>
                <w:color w:val="000000"/>
                <w:sz w:val="24"/>
                <w:szCs w:val="24"/>
                <w:lang w:val="zh-CN" w:eastAsia="zh-CN"/>
              </w:rPr>
              <w:t>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tc>
      </w:tr>
      <w:tr w14:paraId="01CFD022">
        <w:tblPrEx>
          <w:tblCellMar>
            <w:top w:w="55" w:type="dxa"/>
            <w:left w:w="55" w:type="dxa"/>
            <w:bottom w:w="55" w:type="dxa"/>
            <w:right w:w="55" w:type="dxa"/>
          </w:tblCellMar>
        </w:tblPrEx>
        <w:tc>
          <w:tcPr>
            <w:tcW w:w="4480" w:type="dxa"/>
            <w:tcBorders>
              <w:top w:val="single" w:color="000000" w:sz="0" w:space="0"/>
              <w:left w:val="single" w:color="000000" w:sz="0" w:space="0"/>
              <w:bottom w:val="single" w:color="000000" w:sz="0" w:space="0"/>
            </w:tcBorders>
            <w:shd w:val="clear" w:color="auto" w:fill="auto"/>
          </w:tcPr>
          <w:p w14:paraId="6EA0E4B7">
            <w:pPr>
              <w:suppressAutoHyphens/>
              <w:spacing w:after="0" w:line="240" w:lineRule="auto"/>
              <w:rPr>
                <w:rFonts w:ascii="Times New Roman" w:hAnsi="Times New Roman" w:eastAsia="Calibri" w:cs="Times New Roman"/>
                <w:sz w:val="28"/>
                <w:lang w:val="uk-UA" w:eastAsia="zh-CN"/>
              </w:rPr>
            </w:pPr>
            <w:r>
              <w:rPr>
                <w:rFonts w:ascii="Times New Roman" w:hAnsi="Times New Roman" w:eastAsia="Arial" w:cs="Times New Roman"/>
                <w:color w:val="000000"/>
                <w:sz w:val="24"/>
                <w:szCs w:val="24"/>
                <w:lang w:val="uk-UA" w:eastAsia="zh-CN" w:bidi="uk-UA"/>
              </w:rPr>
              <w:t>Педагогічні працівники співпрацюють з батьками здобувачів освіти з питань організації освітнього процесу,</w:t>
            </w:r>
          </w:p>
          <w:p w14:paraId="64196F0D">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забезпечують постійний зворотній зв’язок</w:t>
            </w:r>
          </w:p>
        </w:tc>
        <w:tc>
          <w:tcPr>
            <w:tcW w:w="10490" w:type="dxa"/>
            <w:tcBorders>
              <w:top w:val="single" w:color="000000" w:sz="0" w:space="0"/>
              <w:left w:val="single" w:color="000000" w:sz="0" w:space="0"/>
              <w:bottom w:val="single" w:color="000000" w:sz="0" w:space="0"/>
              <w:right w:val="single" w:color="000000" w:sz="0" w:space="0"/>
            </w:tcBorders>
            <w:shd w:val="clear" w:color="auto" w:fill="auto"/>
          </w:tcPr>
          <w:p w14:paraId="4F5F3C0A">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налагодження конструктивної комунікації педагогічних працівників із батьками здобувачів освіти в різних формах</w:t>
            </w:r>
          </w:p>
        </w:tc>
      </w:tr>
      <w:tr w14:paraId="3EF2CFC1">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7011AEAD">
            <w:pPr>
              <w:shd w:val="clear" w:color="auto" w:fill="FFFFFF"/>
              <w:suppressAutoHyphens/>
              <w:spacing w:after="0" w:line="240" w:lineRule="auto"/>
              <w:rPr>
                <w:rFonts w:ascii="Times New Roman" w:hAnsi="Times New Roman" w:eastAsia="Calibri" w:cs="Times New Roman"/>
                <w:sz w:val="24"/>
                <w:szCs w:val="24"/>
                <w:lang w:val="zh-CN" w:eastAsia="zh-CN"/>
              </w:rPr>
            </w:pPr>
            <w:r>
              <w:rPr>
                <w:rFonts w:ascii="Times New Roman" w:hAnsi="Times New Roman" w:eastAsia="Arial" w:cs="Times New Roman"/>
                <w:color w:val="000000"/>
                <w:sz w:val="24"/>
                <w:szCs w:val="24"/>
                <w:lang w:val="uk-UA" w:eastAsia="zh-CN" w:bidi="uk-UA"/>
              </w:rPr>
              <w:t>У школі існує практика педагогічного наставництва, взаємонавчання та інших форм професійної співпраці</w:t>
            </w:r>
          </w:p>
        </w:tc>
        <w:tc>
          <w:tcPr>
            <w:tcW w:w="10490" w:type="dxa"/>
            <w:tcBorders>
              <w:left w:val="single" w:color="000000" w:sz="0" w:space="0"/>
              <w:bottom w:val="single" w:color="000000" w:sz="0" w:space="0"/>
              <w:right w:val="single" w:color="000000" w:sz="0" w:space="0"/>
            </w:tcBorders>
            <w:shd w:val="clear" w:color="auto" w:fill="auto"/>
          </w:tcPr>
          <w:p w14:paraId="7E6517BC">
            <w:pPr>
              <w:shd w:val="clear" w:color="auto" w:fill="FFFFFF"/>
              <w:suppressAutoHyphens/>
              <w:snapToGrid w:val="0"/>
              <w:spacing w:after="0" w:line="240" w:lineRule="auto"/>
              <w:ind w:firstLine="57"/>
              <w:jc w:val="both"/>
              <w:rPr>
                <w:rFonts w:ascii="Times New Roman" w:hAnsi="Times New Roman" w:eastAsia="Calibri" w:cs="Times New Roman"/>
                <w:sz w:val="24"/>
                <w:szCs w:val="24"/>
                <w:lang w:val="zh-CN" w:eastAsia="zh-CN"/>
              </w:rPr>
            </w:pPr>
            <w:r>
              <w:rPr>
                <w:rFonts w:ascii="Times New Roman" w:hAnsi="Times New Roman" w:eastAsia="Arial" w:cs="Times New Roman"/>
                <w:color w:val="000000"/>
                <w:sz w:val="24"/>
                <w:szCs w:val="24"/>
                <w:lang w:val="uk-UA" w:eastAsia="zh-CN" w:bidi="uk-UA"/>
              </w:rPr>
              <w:t>надання педагогічними працівниками методичної підтримки колегам, обмін досвідом (консультації, навчальні семінари, майстер-класи, конференції, взаємовідвідування занять, наставництво, публікації)</w:t>
            </w:r>
          </w:p>
        </w:tc>
      </w:tr>
      <w:tr w14:paraId="3A7621A6">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67EDD6F1">
            <w:pPr>
              <w:shd w:val="clear" w:color="auto" w:fill="FFFFFF"/>
              <w:suppressAutoHyphens/>
              <w:spacing w:after="0" w:line="240" w:lineRule="auto"/>
              <w:jc w:val="center"/>
              <w:rPr>
                <w:rFonts w:ascii="Times New Roman" w:hAnsi="Times New Roman" w:eastAsia="Calibri" w:cs="Times New Roman"/>
                <w:sz w:val="24"/>
                <w:szCs w:val="24"/>
                <w:lang w:val="zh-CN" w:eastAsia="zh-CN"/>
              </w:rPr>
            </w:pPr>
            <w:r>
              <w:rPr>
                <w:rFonts w:ascii="Times New Roman" w:hAnsi="Times New Roman" w:eastAsia="Arial" w:cs="Times New Roman"/>
                <w:b/>
                <w:i/>
                <w:color w:val="000000"/>
                <w:sz w:val="24"/>
                <w:szCs w:val="24"/>
                <w:lang w:val="uk-UA" w:eastAsia="zh-CN" w:bidi="uk-UA"/>
              </w:rPr>
              <w:t>Вимога 3.4. Організація педагогічної діяльності та навчання здобувачів освіти на</w:t>
            </w:r>
            <w:r>
              <w:rPr>
                <w:rFonts w:ascii="Times New Roman" w:hAnsi="Times New Roman" w:eastAsia="MS Reference Sans Serif" w:cs="Times New Roman"/>
                <w:b/>
                <w:i/>
                <w:color w:val="000000"/>
                <w:sz w:val="24"/>
                <w:szCs w:val="24"/>
                <w:lang w:val="uk-UA" w:eastAsia="zh-CN" w:bidi="uk-UA"/>
              </w:rPr>
              <w:t xml:space="preserve"> засадах академічної доброчесності</w:t>
            </w:r>
          </w:p>
        </w:tc>
      </w:tr>
      <w:tr w14:paraId="46271A30">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103607B3">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Педагогічні працівники під час провадження педагогічної та наукової (творчої) діяльності дотримуються</w:t>
            </w:r>
            <w:r>
              <w:rPr>
                <w:rFonts w:ascii="Times New Roman" w:hAnsi="Times New Roman" w:eastAsia="MS Reference Sans Serif" w:cs="Times New Roman"/>
                <w:color w:val="000000"/>
                <w:sz w:val="24"/>
                <w:szCs w:val="24"/>
                <w:lang w:val="uk-UA" w:eastAsia="zh-CN" w:bidi="uk-UA"/>
              </w:rPr>
              <w:t xml:space="preserve"> академічної доброчесності</w:t>
            </w:r>
          </w:p>
        </w:tc>
        <w:tc>
          <w:tcPr>
            <w:tcW w:w="10490" w:type="dxa"/>
            <w:tcBorders>
              <w:left w:val="single" w:color="000000" w:sz="0" w:space="0"/>
              <w:bottom w:val="single" w:color="000000" w:sz="0" w:space="0"/>
              <w:right w:val="single" w:color="000000" w:sz="0" w:space="0"/>
            </w:tcBorders>
            <w:shd w:val="clear" w:color="auto" w:fill="auto"/>
          </w:tcPr>
          <w:p w14:paraId="4E22B31A">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Arial" w:cs="Times New Roman"/>
                <w:color w:val="000000"/>
                <w:sz w:val="24"/>
                <w:szCs w:val="24"/>
                <w:lang w:val="uk-UA" w:eastAsia="zh-CN" w:bidi="uk-UA"/>
              </w:rPr>
              <w:t>діяльність педагогічних працівників на засадах академічної доброчесності</w:t>
            </w:r>
          </w:p>
        </w:tc>
      </w:tr>
      <w:tr w14:paraId="75CFDB14">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4BDD5A74">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Педагогічні працівники сприяють дотриманню академічної доброчесності здобувачами</w:t>
            </w:r>
            <w:r>
              <w:rPr>
                <w:rFonts w:ascii="Times New Roman" w:hAnsi="Times New Roman" w:eastAsia="Trebuchet MS" w:cs="Times New Roman"/>
                <w:color w:val="000000"/>
                <w:sz w:val="24"/>
                <w:szCs w:val="24"/>
                <w:lang w:val="uk-UA" w:eastAsia="zh-CN" w:bidi="uk-UA"/>
              </w:rPr>
              <w:t xml:space="preserve"> освіти</w:t>
            </w:r>
          </w:p>
        </w:tc>
        <w:tc>
          <w:tcPr>
            <w:tcW w:w="10490" w:type="dxa"/>
            <w:tcBorders>
              <w:left w:val="single" w:color="000000" w:sz="0" w:space="0"/>
              <w:bottom w:val="single" w:color="000000" w:sz="0" w:space="0"/>
              <w:right w:val="single" w:color="000000" w:sz="0" w:space="0"/>
            </w:tcBorders>
            <w:shd w:val="clear" w:color="auto" w:fill="auto"/>
          </w:tcPr>
          <w:p w14:paraId="01B5DB6F">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 xml:space="preserve">частка педагогічних працівників, які </w:t>
            </w:r>
            <w:bookmarkStart w:id="57" w:name="__DdeLink__2201_1163700890"/>
            <w:bookmarkEnd w:id="57"/>
            <w:r>
              <w:rPr>
                <w:rFonts w:ascii="Times New Roman" w:hAnsi="Times New Roman" w:eastAsia="MS Reference Sans Serif" w:cs="Times New Roman"/>
                <w:color w:val="000000"/>
                <w:sz w:val="24"/>
                <w:szCs w:val="24"/>
                <w:lang w:val="uk-UA" w:eastAsia="zh-CN" w:bidi="uk-UA"/>
              </w:rPr>
              <w:t>інформують здобувачів освіти про правила дотримання академічної доброчесності</w:t>
            </w:r>
          </w:p>
        </w:tc>
      </w:tr>
      <w:tr w14:paraId="280DF239">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3C562B4E">
            <w:pPr>
              <w:shd w:val="clear" w:color="auto" w:fill="FFFFFF"/>
              <w:suppressAutoHyphens/>
              <w:spacing w:after="0" w:line="240" w:lineRule="auto"/>
              <w:jc w:val="center"/>
              <w:rPr>
                <w:rFonts w:ascii="Times New Roman" w:hAnsi="Times New Roman" w:eastAsia="Calibri" w:cs="Times New Roman"/>
                <w:sz w:val="24"/>
                <w:szCs w:val="24"/>
                <w:lang w:val="zh-CN" w:eastAsia="zh-CN"/>
              </w:rPr>
            </w:pPr>
            <w:r>
              <w:rPr>
                <w:rFonts w:ascii="Times New Roman" w:hAnsi="Times New Roman" w:eastAsia="MS Reference Sans Serif" w:cs="Times New Roman"/>
                <w:b/>
                <w:color w:val="000000"/>
                <w:sz w:val="24"/>
                <w:szCs w:val="24"/>
                <w:lang w:val="uk-UA" w:eastAsia="zh-CN" w:bidi="uk-UA"/>
              </w:rPr>
              <w:t>4. Управлінські процеси школи</w:t>
            </w:r>
          </w:p>
        </w:tc>
      </w:tr>
      <w:tr w14:paraId="71DDBA69">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0696DD8E">
            <w:pPr>
              <w:shd w:val="clear" w:color="auto" w:fill="FFFFFF"/>
              <w:suppressAutoHyphens/>
              <w:spacing w:after="0" w:line="240" w:lineRule="auto"/>
              <w:ind w:firstLine="113"/>
              <w:jc w:val="center"/>
              <w:rPr>
                <w:rFonts w:ascii="Times New Roman" w:hAnsi="Times New Roman" w:eastAsia="Calibri" w:cs="Times New Roman"/>
                <w:sz w:val="24"/>
                <w:szCs w:val="24"/>
                <w:lang w:val="uk-UA" w:eastAsia="zh-CN"/>
              </w:rPr>
            </w:pPr>
            <w:r>
              <w:rPr>
                <w:rFonts w:ascii="Times New Roman" w:hAnsi="Times New Roman" w:eastAsia="MS Reference Sans Serif" w:cs="Times New Roman"/>
                <w:b/>
                <w:i/>
                <w:color w:val="000000"/>
                <w:sz w:val="24"/>
                <w:szCs w:val="24"/>
                <w:lang w:val="uk-UA" w:eastAsia="zh-CN" w:bidi="uk-UA"/>
              </w:rPr>
              <w:t>Вимога</w:t>
            </w:r>
            <w:r>
              <w:rPr>
                <w:rFonts w:ascii="Times New Roman" w:hAnsi="Times New Roman" w:eastAsia="MS Reference Sans Serif" w:cs="Times New Roman"/>
                <w:b/>
                <w:i/>
                <w:color w:val="000000"/>
                <w:sz w:val="24"/>
                <w:szCs w:val="24"/>
                <w:lang w:eastAsia="zh-CN" w:bidi="uk-UA"/>
              </w:rPr>
              <w:t xml:space="preserve"> </w:t>
            </w:r>
            <w:r>
              <w:rPr>
                <w:rFonts w:ascii="Times New Roman" w:hAnsi="Times New Roman" w:eastAsia="MS Reference Sans Serif" w:cs="Times New Roman"/>
                <w:b/>
                <w:i/>
                <w:color w:val="000000"/>
                <w:sz w:val="24"/>
                <w:szCs w:val="24"/>
                <w:lang w:val="uk-UA" w:eastAsia="zh-CN" w:bidi="uk-UA"/>
              </w:rPr>
              <w:t xml:space="preserve">4.1. Наявність стратегії розвитку та системи планування діяльності музичної школи, </w:t>
            </w:r>
            <w:r>
              <w:rPr>
                <w:rFonts w:ascii="Times New Roman" w:hAnsi="Times New Roman" w:eastAsia="Calibri" w:cs="Times New Roman"/>
                <w:sz w:val="24"/>
                <w:szCs w:val="24"/>
                <w:lang w:val="uk-UA" w:eastAsia="zh-CN"/>
              </w:rPr>
              <w:t xml:space="preserve"> </w:t>
            </w:r>
          </w:p>
          <w:p w14:paraId="7782EFEB">
            <w:pPr>
              <w:shd w:val="clear" w:color="auto" w:fill="FFFFFF"/>
              <w:suppressAutoHyphens/>
              <w:spacing w:after="0" w:line="240" w:lineRule="auto"/>
              <w:ind w:firstLine="113"/>
              <w:jc w:val="center"/>
              <w:rPr>
                <w:rFonts w:ascii="Times New Roman" w:hAnsi="Times New Roman" w:eastAsia="Calibri" w:cs="Times New Roman"/>
                <w:sz w:val="24"/>
                <w:szCs w:val="24"/>
                <w:lang w:val="zh-CN" w:eastAsia="zh-CN"/>
              </w:rPr>
            </w:pPr>
            <w:r>
              <w:rPr>
                <w:rFonts w:ascii="Times New Roman" w:hAnsi="Times New Roman" w:eastAsia="MS Reference Sans Serif" w:cs="Times New Roman"/>
                <w:b/>
                <w:i/>
                <w:color w:val="000000"/>
                <w:sz w:val="24"/>
                <w:szCs w:val="24"/>
                <w:lang w:val="uk-UA" w:eastAsia="zh-CN" w:bidi="uk-UA"/>
              </w:rPr>
              <w:t>моніторинг виконання поставлених цілей і завдань</w:t>
            </w:r>
          </w:p>
        </w:tc>
      </w:tr>
      <w:tr w14:paraId="6E8975B8">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14982C15">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У школі затверджено стратегію його розвитку, спрямовану на підвищення якості освітньої</w:t>
            </w:r>
          </w:p>
        </w:tc>
        <w:tc>
          <w:tcPr>
            <w:tcW w:w="10490" w:type="dxa"/>
            <w:tcBorders>
              <w:left w:val="single" w:color="000000" w:sz="0" w:space="0"/>
              <w:bottom w:val="single" w:color="000000" w:sz="0" w:space="0"/>
              <w:right w:val="single" w:color="000000" w:sz="0" w:space="0"/>
            </w:tcBorders>
            <w:shd w:val="clear" w:color="auto" w:fill="auto"/>
          </w:tcPr>
          <w:p w14:paraId="1C6A12E5">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стратегія розвитку школи відповідає особливостям і умовам його діяльності (тип закладу освіти, мова навчання, територія обслуговування, формування контингенту здобувачів освіти, обсяг та джерела фінансування)</w:t>
            </w:r>
          </w:p>
        </w:tc>
      </w:tr>
      <w:tr w14:paraId="766870EE">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3323FC6F">
            <w:pPr>
              <w:shd w:val="clear" w:color="auto" w:fill="FFFFFF"/>
              <w:suppressAutoHyphens/>
              <w:spacing w:after="0" w:line="240" w:lineRule="auto"/>
              <w:ind w:right="-57"/>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У школі  річне планування та відстеження його результативності здійснюються відповідно до стратегії його розвитку</w:t>
            </w:r>
          </w:p>
        </w:tc>
        <w:tc>
          <w:tcPr>
            <w:tcW w:w="10490" w:type="dxa"/>
            <w:tcBorders>
              <w:left w:val="single" w:color="000000" w:sz="0" w:space="0"/>
              <w:bottom w:val="single" w:color="000000" w:sz="0" w:space="0"/>
              <w:right w:val="single" w:color="000000" w:sz="0" w:space="0"/>
            </w:tcBorders>
            <w:shd w:val="clear" w:color="auto" w:fill="auto"/>
          </w:tcPr>
          <w:p w14:paraId="58ACD938">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 xml:space="preserve">реалізація стратегії  розвитку музичної школи через річний план роботи </w:t>
            </w:r>
          </w:p>
        </w:tc>
      </w:tr>
      <w:tr w14:paraId="08B32E27">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5E405AA">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D4DECE1">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залучення учасників освітнього процесу  до розроблення річного плану роботи музичної школи</w:t>
            </w:r>
          </w:p>
        </w:tc>
      </w:tr>
      <w:tr w14:paraId="5C0E6075">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4FB78E64">
            <w:pPr>
              <w:shd w:val="clear" w:color="auto" w:fill="FFFFFF"/>
              <w:suppressAutoHyphens/>
              <w:snapToGrid w:val="0"/>
              <w:spacing w:after="0" w:line="240" w:lineRule="auto"/>
              <w:ind w:firstLine="57"/>
              <w:jc w:val="both"/>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81E0413">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 xml:space="preserve">аналіз реалізації річного плану роботи та у разі потреби коригування </w:t>
            </w:r>
          </w:p>
        </w:tc>
      </w:tr>
      <w:tr w14:paraId="1943E7D4">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BCAEDC2">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7DDB93C0">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спрямування  діяльності педагогічної ради школи на реалізацію річного плану і стратегію розвитку</w:t>
            </w:r>
          </w:p>
        </w:tc>
      </w:tr>
      <w:tr w14:paraId="6662607D">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43F3A91F">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 xml:space="preserve">У школі здійснюється самооцінювання </w:t>
            </w:r>
            <w:r>
              <w:rPr>
                <w:rFonts w:ascii="Times New Roman" w:hAnsi="Times New Roman" w:eastAsia="MS Reference Sans Serif" w:cs="Times New Roman"/>
                <w:color w:val="00000A"/>
                <w:sz w:val="24"/>
                <w:szCs w:val="24"/>
                <w:lang w:val="uk-UA" w:eastAsia="zh-CN" w:bidi="uk-UA"/>
              </w:rPr>
              <w:t>якості освітнього процесу</w:t>
            </w:r>
          </w:p>
        </w:tc>
        <w:tc>
          <w:tcPr>
            <w:tcW w:w="10490" w:type="dxa"/>
            <w:tcBorders>
              <w:left w:val="single" w:color="000000" w:sz="0" w:space="0"/>
              <w:bottom w:val="single" w:color="000000" w:sz="0" w:space="0"/>
              <w:right w:val="single" w:color="000000" w:sz="0" w:space="0"/>
            </w:tcBorders>
            <w:shd w:val="clear" w:color="auto" w:fill="auto"/>
          </w:tcPr>
          <w:p w14:paraId="1DD309C8">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S Reference Sans Serif" w:cs="Times New Roman"/>
                <w:color w:val="000000"/>
                <w:sz w:val="24"/>
                <w:szCs w:val="24"/>
                <w:lang w:val="uk-UA" w:eastAsia="zh-CN" w:bidi="uk-UA"/>
              </w:rPr>
              <w:t>розроблення та оприлюднення документу, що визначає стратегію (політику) і процедури забезпечення якості освіти</w:t>
            </w:r>
          </w:p>
        </w:tc>
      </w:tr>
      <w:tr w14:paraId="3B6809CF">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5C86317A">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Times New Roman" w:cs="Times New Roman"/>
                <w:sz w:val="24"/>
                <w:szCs w:val="24"/>
                <w:lang w:val="zh-CN" w:eastAsia="zh-CN"/>
              </w:rPr>
              <w:t xml:space="preserve"> </w:t>
            </w:r>
            <w:r>
              <w:rPr>
                <w:rFonts w:ascii="Times New Roman" w:hAnsi="Times New Roman" w:eastAsia="Calibri" w:cs="Times New Roman"/>
                <w:sz w:val="24"/>
                <w:szCs w:val="24"/>
                <w:lang w:val="zh-CN" w:eastAsia="zh-CN"/>
              </w:rPr>
              <w:t xml:space="preserve">Керівництво </w:t>
            </w:r>
            <w:r>
              <w:rPr>
                <w:rFonts w:ascii="Times New Roman" w:hAnsi="Times New Roman" w:eastAsia="Calibri" w:cs="Times New Roman"/>
                <w:sz w:val="24"/>
                <w:szCs w:val="24"/>
                <w:lang w:val="uk-UA" w:eastAsia="zh-CN"/>
              </w:rPr>
              <w:t xml:space="preserve">музичної школи  </w:t>
            </w:r>
            <w:r>
              <w:rPr>
                <w:rFonts w:ascii="Times New Roman" w:hAnsi="Times New Roman" w:eastAsia="Calibri" w:cs="Times New Roman"/>
                <w:sz w:val="24"/>
                <w:szCs w:val="24"/>
                <w:lang w:val="zh-CN" w:eastAsia="zh-CN"/>
              </w:rPr>
              <w:t>планує та здійснює заходи щодо утримання у належному стані будівель, приміщень, обладнання</w:t>
            </w:r>
          </w:p>
        </w:tc>
        <w:tc>
          <w:tcPr>
            <w:tcW w:w="10490" w:type="dxa"/>
            <w:tcBorders>
              <w:left w:val="single" w:color="000000" w:sz="0" w:space="0"/>
              <w:bottom w:val="single" w:color="000000" w:sz="0" w:space="0"/>
              <w:right w:val="single" w:color="000000" w:sz="0" w:space="0"/>
            </w:tcBorders>
            <w:shd w:val="clear" w:color="auto" w:fill="auto"/>
          </w:tcPr>
          <w:p w14:paraId="679D234B">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ф</w:t>
            </w:r>
            <w:r>
              <w:rPr>
                <w:rFonts w:ascii="Times New Roman" w:hAnsi="Times New Roman" w:eastAsia="Calibri" w:cs="Times New Roman"/>
                <w:sz w:val="24"/>
                <w:szCs w:val="24"/>
                <w:lang w:val="zh-CN" w:eastAsia="zh-CN"/>
              </w:rPr>
              <w:t xml:space="preserve">ормування пропозицій до бюджетного запиту на фінансування </w:t>
            </w:r>
            <w:r>
              <w:rPr>
                <w:rFonts w:ascii="Times New Roman" w:hAnsi="Times New Roman" w:eastAsia="Calibri" w:cs="Times New Roman"/>
                <w:sz w:val="24"/>
                <w:szCs w:val="24"/>
                <w:lang w:val="uk-UA" w:eastAsia="zh-CN"/>
              </w:rPr>
              <w:t>освітнього</w:t>
            </w:r>
            <w:r>
              <w:rPr>
                <w:rFonts w:ascii="Times New Roman" w:hAnsi="Times New Roman" w:eastAsia="Calibri" w:cs="Times New Roman"/>
                <w:sz w:val="24"/>
                <w:szCs w:val="24"/>
                <w:lang w:val="zh-CN" w:eastAsia="zh-CN"/>
              </w:rPr>
              <w:t xml:space="preserve"> процесу</w:t>
            </w:r>
          </w:p>
        </w:tc>
      </w:tr>
      <w:tr w14:paraId="02547165">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179EA026">
            <w:pPr>
              <w:shd w:val="clear" w:color="auto" w:fill="FFFFFF"/>
              <w:suppressAutoHyphens/>
              <w:spacing w:after="0" w:line="240" w:lineRule="auto"/>
              <w:jc w:val="center"/>
              <w:rPr>
                <w:rFonts w:ascii="Times New Roman" w:hAnsi="Times New Roman" w:eastAsia="Calibri" w:cs="Times New Roman"/>
                <w:sz w:val="16"/>
                <w:szCs w:val="16"/>
                <w:lang w:val="zh-CN" w:eastAsia="zh-CN"/>
              </w:rPr>
            </w:pPr>
            <w:r>
              <w:rPr>
                <w:rFonts w:ascii="Times New Roman" w:hAnsi="Times New Roman" w:eastAsia="Calibri" w:cs="Times New Roman"/>
                <w:b/>
                <w:i/>
                <w:sz w:val="24"/>
                <w:szCs w:val="24"/>
                <w:lang w:val="zh-CN" w:eastAsia="zh-CN"/>
              </w:rPr>
              <w:t>Вимога 4.2. Формування відносин довіри, прозорості, дотримання етичних норм</w:t>
            </w:r>
          </w:p>
        </w:tc>
      </w:tr>
      <w:tr w14:paraId="1DE96255">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674ECF64">
            <w:pPr>
              <w:suppressAutoHyphens/>
              <w:spacing w:after="0" w:line="240" w:lineRule="auto"/>
              <w:rPr>
                <w:rFonts w:ascii="Times New Roman" w:hAnsi="Times New Roman" w:eastAsia="Calibri" w:cs="Times New Roman"/>
                <w:sz w:val="28"/>
                <w:lang w:eastAsia="zh-CN"/>
              </w:rPr>
            </w:pPr>
            <w:r>
              <w:rPr>
                <w:rFonts w:ascii="Times New Roman" w:hAnsi="Times New Roman" w:eastAsia="Calibri" w:cs="Times New Roman"/>
                <w:sz w:val="24"/>
                <w:szCs w:val="24"/>
                <w:lang w:eastAsia="zh-CN"/>
              </w:rPr>
              <w:t xml:space="preserve">Керівництво </w:t>
            </w:r>
            <w:r>
              <w:rPr>
                <w:rFonts w:ascii="Times New Roman" w:hAnsi="Times New Roman" w:eastAsia="Calibri" w:cs="Times New Roman"/>
                <w:sz w:val="24"/>
                <w:szCs w:val="24"/>
                <w:lang w:val="uk-UA" w:eastAsia="zh-CN"/>
              </w:rPr>
              <w:t>школи</w:t>
            </w:r>
            <w:r>
              <w:rPr>
                <w:rFonts w:ascii="Times New Roman" w:hAnsi="Times New Roman" w:eastAsia="Calibri" w:cs="Times New Roman"/>
                <w:sz w:val="24"/>
                <w:szCs w:val="24"/>
                <w:lang w:eastAsia="zh-CN"/>
              </w:rPr>
              <w:t xml:space="preserve">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та взаємну довіру</w:t>
            </w:r>
          </w:p>
        </w:tc>
        <w:tc>
          <w:tcPr>
            <w:tcW w:w="10490" w:type="dxa"/>
            <w:tcBorders>
              <w:left w:val="single" w:color="000000" w:sz="0" w:space="0"/>
              <w:bottom w:val="single" w:color="000000" w:sz="0" w:space="0"/>
              <w:right w:val="single" w:color="000000" w:sz="0" w:space="0"/>
            </w:tcBorders>
            <w:shd w:val="clear" w:color="auto" w:fill="auto"/>
          </w:tcPr>
          <w:p w14:paraId="3C44613F">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о</w:t>
            </w:r>
            <w:r>
              <w:rPr>
                <w:rFonts w:ascii="Times New Roman" w:hAnsi="Times New Roman" w:eastAsia="Calibri" w:cs="Times New Roman"/>
                <w:sz w:val="24"/>
                <w:szCs w:val="24"/>
                <w:lang w:val="zh-CN" w:eastAsia="zh-CN"/>
              </w:rPr>
              <w:t>бґрунтованість та відкритість управлінських рішень</w:t>
            </w:r>
          </w:p>
        </w:tc>
      </w:tr>
      <w:tr w14:paraId="7C256A86">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0E633D06">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E15CCCA">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з</w:t>
            </w:r>
            <w:r>
              <w:rPr>
                <w:rFonts w:ascii="Times New Roman" w:hAnsi="Times New Roman" w:eastAsia="Calibri" w:cs="Times New Roman"/>
                <w:sz w:val="24"/>
                <w:szCs w:val="24"/>
                <w:lang w:val="zh-CN" w:eastAsia="zh-CN"/>
              </w:rPr>
              <w:t>адоволеність учасників освітнього процесу загальним психологічним кліматом</w:t>
            </w:r>
          </w:p>
        </w:tc>
      </w:tr>
      <w:tr w14:paraId="2FE23116">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4FF51CE">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FE58026">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м</w:t>
            </w:r>
            <w:r>
              <w:rPr>
                <w:rFonts w:ascii="Times New Roman" w:hAnsi="Times New Roman" w:eastAsia="Calibri" w:cs="Times New Roman"/>
                <w:sz w:val="24"/>
                <w:szCs w:val="24"/>
                <w:lang w:val="zh-CN" w:eastAsia="zh-CN"/>
              </w:rPr>
              <w:t xml:space="preserve">ожливість спілкування із керівництвом </w:t>
            </w:r>
            <w:r>
              <w:rPr>
                <w:rFonts w:ascii="Times New Roman" w:hAnsi="Times New Roman" w:eastAsia="Calibri" w:cs="Times New Roman"/>
                <w:sz w:val="24"/>
                <w:szCs w:val="24"/>
                <w:lang w:val="uk-UA" w:eastAsia="zh-CN"/>
              </w:rPr>
              <w:t>школи</w:t>
            </w:r>
          </w:p>
        </w:tc>
      </w:tr>
      <w:tr w14:paraId="1869DF48">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557A9D43">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 xml:space="preserve">Музична школа </w:t>
            </w:r>
            <w:r>
              <w:rPr>
                <w:rFonts w:ascii="Times New Roman" w:hAnsi="Times New Roman" w:eastAsia="Calibri" w:cs="Times New Roman"/>
                <w:sz w:val="24"/>
                <w:szCs w:val="24"/>
                <w:lang w:val="zh-CN" w:eastAsia="zh-CN"/>
              </w:rPr>
              <w:t xml:space="preserve"> оприлюднює інформацію про свою діяльність на відкритих загальнодоступних ресурсах</w:t>
            </w:r>
          </w:p>
        </w:tc>
        <w:tc>
          <w:tcPr>
            <w:tcW w:w="10490" w:type="dxa"/>
            <w:tcBorders>
              <w:left w:val="single" w:color="000000" w:sz="0" w:space="0"/>
              <w:bottom w:val="single" w:color="000000" w:sz="0" w:space="0"/>
              <w:right w:val="single" w:color="000000" w:sz="0" w:space="0"/>
            </w:tcBorders>
            <w:shd w:val="clear" w:color="auto" w:fill="auto"/>
          </w:tcPr>
          <w:p w14:paraId="2F5C177B">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д</w:t>
            </w:r>
            <w:r>
              <w:rPr>
                <w:rFonts w:ascii="Times New Roman" w:hAnsi="Times New Roman" w:eastAsia="Calibri" w:cs="Times New Roman"/>
                <w:sz w:val="24"/>
                <w:szCs w:val="24"/>
                <w:lang w:val="zh-CN" w:eastAsia="zh-CN"/>
              </w:rPr>
              <w:t xml:space="preserve">отримання ст.30 Закону України «Про освіту», </w:t>
            </w:r>
            <w:r>
              <w:rPr>
                <w:rFonts w:ascii="Times New Roman" w:hAnsi="Times New Roman" w:eastAsia="Calibri" w:cs="Times New Roman"/>
                <w:sz w:val="24"/>
                <w:szCs w:val="24"/>
                <w:lang w:val="uk-UA" w:eastAsia="zh-CN"/>
              </w:rPr>
              <w:t xml:space="preserve">та «Про позашкільну освіту» </w:t>
            </w:r>
            <w:r>
              <w:rPr>
                <w:rFonts w:ascii="Times New Roman" w:hAnsi="Times New Roman" w:eastAsia="Calibri" w:cs="Times New Roman"/>
                <w:sz w:val="24"/>
                <w:szCs w:val="24"/>
                <w:lang w:val="zh-CN" w:eastAsia="zh-CN"/>
              </w:rPr>
              <w:t>розміщення повної і достовірної інформації</w:t>
            </w:r>
          </w:p>
        </w:tc>
      </w:tr>
      <w:tr w14:paraId="2B210EAA">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202DEA55">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FEA533A">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р</w:t>
            </w:r>
            <w:r>
              <w:rPr>
                <w:rFonts w:ascii="Times New Roman" w:hAnsi="Times New Roman" w:eastAsia="Calibri" w:cs="Times New Roman"/>
                <w:sz w:val="24"/>
                <w:szCs w:val="24"/>
                <w:lang w:val="zh-CN" w:eastAsia="zh-CN"/>
              </w:rPr>
              <w:t xml:space="preserve">егулярність оновлення інформації на інформаційних стендах, сайті </w:t>
            </w:r>
            <w:r>
              <w:rPr>
                <w:rFonts w:ascii="Times New Roman" w:hAnsi="Times New Roman" w:eastAsia="Calibri" w:cs="Times New Roman"/>
                <w:sz w:val="24"/>
                <w:szCs w:val="24"/>
                <w:lang w:val="uk-UA" w:eastAsia="zh-CN"/>
              </w:rPr>
              <w:t>Великокучурівської музичної школи</w:t>
            </w:r>
            <w:r>
              <w:rPr>
                <w:rFonts w:ascii="Times New Roman" w:hAnsi="Times New Roman" w:eastAsia="Calibri" w:cs="Times New Roman"/>
                <w:sz w:val="24"/>
                <w:szCs w:val="24"/>
                <w:lang w:val="zh-CN" w:eastAsia="zh-CN"/>
              </w:rPr>
              <w:t xml:space="preserve">, інформація на сайті засновника, </w:t>
            </w:r>
            <w:r>
              <w:rPr>
                <w:rFonts w:ascii="Times New Roman" w:hAnsi="Times New Roman" w:eastAsia="Calibri" w:cs="Times New Roman"/>
                <w:sz w:val="24"/>
                <w:szCs w:val="24"/>
                <w:lang w:val="uk-UA" w:eastAsia="zh-CN"/>
              </w:rPr>
              <w:t xml:space="preserve">школи, </w:t>
            </w:r>
            <w:r>
              <w:rPr>
                <w:rFonts w:ascii="Times New Roman" w:hAnsi="Times New Roman" w:eastAsia="Calibri" w:cs="Times New Roman"/>
                <w:sz w:val="24"/>
                <w:szCs w:val="24"/>
                <w:lang w:val="zh-CN" w:eastAsia="zh-CN"/>
              </w:rPr>
              <w:t>сторінки у соціальних мережах</w:t>
            </w:r>
          </w:p>
        </w:tc>
      </w:tr>
      <w:tr w14:paraId="116A0D9F">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0F71E80F">
            <w:pPr>
              <w:shd w:val="clear" w:color="auto" w:fill="FFFFFF"/>
              <w:suppressAutoHyphens/>
              <w:spacing w:after="0" w:line="240" w:lineRule="auto"/>
              <w:jc w:val="center"/>
              <w:rPr>
                <w:rFonts w:ascii="Times New Roman" w:hAnsi="Times New Roman" w:eastAsia="Calibri" w:cs="Times New Roman"/>
                <w:sz w:val="16"/>
                <w:szCs w:val="16"/>
                <w:lang w:val="zh-CN" w:eastAsia="zh-CN"/>
              </w:rPr>
            </w:pPr>
            <w:r>
              <w:rPr>
                <w:rFonts w:ascii="Times New Roman" w:hAnsi="Times New Roman" w:eastAsia="Calibri" w:cs="Times New Roman"/>
                <w:b/>
                <w:i/>
                <w:sz w:val="24"/>
                <w:szCs w:val="24"/>
                <w:lang w:val="zh-CN" w:eastAsia="zh-CN"/>
              </w:rPr>
              <w:t>Вимога 4.3. Ефективність кадрової політики та забезпечення можливостей для професійного розвитку педагогічних працівників</w:t>
            </w:r>
          </w:p>
        </w:tc>
      </w:tr>
      <w:tr w14:paraId="12821562">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607ECF5F">
            <w:pPr>
              <w:suppressAutoHyphens/>
              <w:spacing w:after="0" w:line="240" w:lineRule="auto"/>
              <w:rPr>
                <w:rFonts w:ascii="Times New Roman" w:hAnsi="Times New Roman" w:eastAsia="Calibri" w:cs="Times New Roman"/>
                <w:sz w:val="28"/>
                <w:lang w:eastAsia="zh-CN"/>
              </w:rPr>
            </w:pPr>
            <w:r>
              <w:rPr>
                <w:rFonts w:ascii="Times New Roman" w:hAnsi="Times New Roman" w:eastAsia="Calibri" w:cs="Times New Roman"/>
                <w:sz w:val="24"/>
                <w:szCs w:val="24"/>
                <w:lang w:eastAsia="zh-CN"/>
              </w:rPr>
              <w:t xml:space="preserve">Керівник </w:t>
            </w:r>
            <w:r>
              <w:rPr>
                <w:rFonts w:ascii="Times New Roman" w:hAnsi="Times New Roman" w:eastAsia="Calibri" w:cs="Times New Roman"/>
                <w:sz w:val="24"/>
                <w:szCs w:val="24"/>
                <w:lang w:val="uk-UA" w:eastAsia="zh-CN"/>
              </w:rPr>
              <w:t xml:space="preserve">музичної школи </w:t>
            </w:r>
            <w:r>
              <w:rPr>
                <w:rFonts w:ascii="Times New Roman" w:hAnsi="Times New Roman" w:eastAsia="Calibri" w:cs="Times New Roman"/>
                <w:sz w:val="24"/>
                <w:szCs w:val="24"/>
                <w:lang w:eastAsia="zh-CN"/>
              </w:rPr>
              <w:t>формує штат закладу</w:t>
            </w:r>
            <w:r>
              <w:rPr>
                <w:rFonts w:ascii="Times New Roman" w:hAnsi="Times New Roman" w:eastAsia="Calibri" w:cs="Times New Roman"/>
                <w:sz w:val="24"/>
                <w:szCs w:val="24"/>
                <w:lang w:val="uk-UA" w:eastAsia="zh-CN"/>
              </w:rPr>
              <w:t xml:space="preserve"> освіти</w:t>
            </w:r>
            <w:r>
              <w:rPr>
                <w:rFonts w:ascii="Times New Roman" w:hAnsi="Times New Roman" w:eastAsia="Calibri" w:cs="Times New Roman"/>
                <w:sz w:val="24"/>
                <w:szCs w:val="24"/>
                <w:lang w:eastAsia="zh-CN"/>
              </w:rPr>
              <w:t xml:space="preserve">, залучаючи кваліфікованих педагогічних та </w:t>
            </w:r>
            <w:r>
              <w:rPr>
                <w:rFonts w:ascii="Times New Roman" w:hAnsi="Times New Roman" w:eastAsia="Calibri" w:cs="Times New Roman"/>
                <w:sz w:val="24"/>
                <w:szCs w:val="24"/>
                <w:lang w:val="zh-CN" w:eastAsia="zh-CN"/>
              </w:rPr>
              <w:t>інших працівників відповідно до штатного розпису та освітньої програми</w:t>
            </w:r>
          </w:p>
        </w:tc>
        <w:tc>
          <w:tcPr>
            <w:tcW w:w="10490" w:type="dxa"/>
            <w:tcBorders>
              <w:left w:val="single" w:color="000000" w:sz="0" w:space="0"/>
              <w:bottom w:val="single" w:color="000000" w:sz="0" w:space="0"/>
              <w:right w:val="single" w:color="000000" w:sz="0" w:space="0"/>
            </w:tcBorders>
            <w:shd w:val="clear" w:color="auto" w:fill="auto"/>
          </w:tcPr>
          <w:p w14:paraId="7CFE2D05">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укомплектован</w:t>
            </w:r>
            <w:r>
              <w:rPr>
                <w:rFonts w:ascii="Times New Roman" w:hAnsi="Times New Roman" w:eastAsia="Calibri" w:cs="Times New Roman"/>
                <w:sz w:val="24"/>
                <w:szCs w:val="24"/>
                <w:lang w:val="uk-UA" w:eastAsia="zh-CN"/>
              </w:rPr>
              <w:t>ість</w:t>
            </w:r>
            <w:r>
              <w:rPr>
                <w:rFonts w:ascii="Times New Roman" w:hAnsi="Times New Roman" w:eastAsia="Calibri" w:cs="Times New Roman"/>
                <w:sz w:val="24"/>
                <w:szCs w:val="24"/>
                <w:lang w:val="zh-CN" w:eastAsia="zh-CN"/>
              </w:rPr>
              <w:t xml:space="preserve"> кадров</w:t>
            </w:r>
            <w:r>
              <w:rPr>
                <w:rFonts w:ascii="Times New Roman" w:hAnsi="Times New Roman" w:eastAsia="Calibri" w:cs="Times New Roman"/>
                <w:sz w:val="24"/>
                <w:szCs w:val="24"/>
                <w:lang w:val="uk-UA" w:eastAsia="zh-CN"/>
              </w:rPr>
              <w:t>ого</w:t>
            </w:r>
            <w:r>
              <w:rPr>
                <w:rFonts w:ascii="Times New Roman" w:hAnsi="Times New Roman" w:eastAsia="Calibri" w:cs="Times New Roman"/>
                <w:sz w:val="24"/>
                <w:szCs w:val="24"/>
                <w:lang w:val="zh-CN" w:eastAsia="zh-CN"/>
              </w:rPr>
              <w:t xml:space="preserve"> склад</w:t>
            </w:r>
            <w:r>
              <w:rPr>
                <w:rFonts w:ascii="Times New Roman" w:hAnsi="Times New Roman" w:eastAsia="Calibri" w:cs="Times New Roman"/>
                <w:sz w:val="24"/>
                <w:szCs w:val="24"/>
                <w:lang w:val="uk-UA" w:eastAsia="zh-CN"/>
              </w:rPr>
              <w:t>у</w:t>
            </w:r>
            <w:r>
              <w:rPr>
                <w:rFonts w:ascii="Times New Roman" w:hAnsi="Times New Roman" w:eastAsia="Calibri" w:cs="Times New Roman"/>
                <w:sz w:val="24"/>
                <w:szCs w:val="24"/>
                <w:lang w:val="zh-CN" w:eastAsia="zh-CN"/>
              </w:rPr>
              <w:t xml:space="preserve"> (наявність/ відсутність вакансій)</w:t>
            </w:r>
          </w:p>
        </w:tc>
      </w:tr>
      <w:tr w14:paraId="4A492DD2">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3B98927E">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7B0BAF4F">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 xml:space="preserve">частка педагогічних працівників </w:t>
            </w:r>
            <w:r>
              <w:rPr>
                <w:rFonts w:ascii="Times New Roman" w:hAnsi="Times New Roman" w:eastAsia="Calibri" w:cs="Times New Roman"/>
                <w:sz w:val="24"/>
                <w:szCs w:val="24"/>
                <w:lang w:val="uk-UA" w:eastAsia="zh-CN"/>
              </w:rPr>
              <w:t>школи</w:t>
            </w:r>
            <w:r>
              <w:rPr>
                <w:rFonts w:ascii="Times New Roman" w:hAnsi="Times New Roman" w:eastAsia="Calibri" w:cs="Times New Roman"/>
                <w:sz w:val="24"/>
                <w:szCs w:val="24"/>
                <w:lang w:val="zh-CN" w:eastAsia="zh-CN"/>
              </w:rPr>
              <w:t>, які працюють за фахом</w:t>
            </w:r>
          </w:p>
        </w:tc>
      </w:tr>
      <w:tr w14:paraId="7A431F6B">
        <w:tblPrEx>
          <w:tblCellMar>
            <w:top w:w="55" w:type="dxa"/>
            <w:left w:w="55" w:type="dxa"/>
            <w:bottom w:w="55" w:type="dxa"/>
            <w:right w:w="55" w:type="dxa"/>
          </w:tblCellMar>
        </w:tblPrEx>
        <w:tc>
          <w:tcPr>
            <w:tcW w:w="4480" w:type="dxa"/>
            <w:tcBorders>
              <w:left w:val="single" w:color="000000" w:sz="0" w:space="0"/>
              <w:bottom w:val="single" w:color="000000" w:sz="0" w:space="0"/>
            </w:tcBorders>
            <w:shd w:val="clear" w:color="auto" w:fill="auto"/>
          </w:tcPr>
          <w:p w14:paraId="263DE4A7">
            <w:pPr>
              <w:suppressAutoHyphens/>
              <w:spacing w:after="0" w:line="240" w:lineRule="auto"/>
              <w:rPr>
                <w:rFonts w:ascii="Times New Roman" w:hAnsi="Times New Roman" w:eastAsia="Calibri" w:cs="Times New Roman"/>
                <w:sz w:val="28"/>
                <w:lang w:eastAsia="zh-CN"/>
              </w:rPr>
            </w:pPr>
            <w:r>
              <w:rPr>
                <w:rFonts w:ascii="Times New Roman" w:hAnsi="Times New Roman" w:eastAsia="Calibri" w:cs="Times New Roman"/>
                <w:sz w:val="24"/>
                <w:szCs w:val="24"/>
                <w:lang w:eastAsia="zh-CN"/>
              </w:rPr>
              <w:t>Керівництво</w:t>
            </w:r>
            <w:r>
              <w:rPr>
                <w:rFonts w:ascii="Times New Roman" w:hAnsi="Times New Roman" w:eastAsia="Calibri" w:cs="Times New Roman"/>
                <w:sz w:val="24"/>
                <w:szCs w:val="24"/>
                <w:lang w:val="uk-UA" w:eastAsia="zh-CN"/>
              </w:rPr>
              <w:t xml:space="preserve"> музичної школи</w:t>
            </w:r>
            <w:r>
              <w:rPr>
                <w:rFonts w:ascii="Times New Roman" w:hAnsi="Times New Roman" w:eastAsia="Calibri" w:cs="Times New Roman"/>
                <w:sz w:val="24"/>
                <w:szCs w:val="24"/>
                <w:lang w:eastAsia="zh-CN"/>
              </w:rPr>
              <w:t xml:space="preserve">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10490" w:type="dxa"/>
            <w:tcBorders>
              <w:left w:val="single" w:color="000000" w:sz="0" w:space="0"/>
              <w:bottom w:val="single" w:color="000000" w:sz="0" w:space="0"/>
              <w:right w:val="single" w:color="000000" w:sz="0" w:space="0"/>
            </w:tcBorders>
            <w:shd w:val="clear" w:color="auto" w:fill="auto"/>
          </w:tcPr>
          <w:p w14:paraId="4DB455F8">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застосову</w:t>
            </w:r>
            <w:r>
              <w:rPr>
                <w:rFonts w:ascii="Times New Roman" w:hAnsi="Times New Roman" w:eastAsia="Calibri" w:cs="Times New Roman"/>
                <w:sz w:val="24"/>
                <w:szCs w:val="24"/>
                <w:lang w:val="uk-UA" w:eastAsia="zh-CN"/>
              </w:rPr>
              <w:t>вання</w:t>
            </w:r>
            <w:r>
              <w:rPr>
                <w:rFonts w:ascii="Times New Roman" w:hAnsi="Times New Roman" w:eastAsia="Calibri" w:cs="Times New Roman"/>
                <w:sz w:val="24"/>
                <w:szCs w:val="24"/>
                <w:lang w:val="zh-CN" w:eastAsia="zh-CN"/>
              </w:rPr>
              <w:t xml:space="preserve"> </w:t>
            </w:r>
            <w:r>
              <w:rPr>
                <w:rFonts w:ascii="Times New Roman" w:hAnsi="Times New Roman" w:eastAsia="Calibri" w:cs="Times New Roman"/>
                <w:sz w:val="24"/>
                <w:szCs w:val="24"/>
                <w:lang w:val="uk-UA" w:eastAsia="zh-CN"/>
              </w:rPr>
              <w:t>к</w:t>
            </w:r>
            <w:r>
              <w:rPr>
                <w:rFonts w:ascii="Times New Roman" w:hAnsi="Times New Roman" w:eastAsia="Calibri" w:cs="Times New Roman"/>
                <w:sz w:val="24"/>
                <w:szCs w:val="24"/>
                <w:lang w:val="zh-CN" w:eastAsia="zh-CN"/>
              </w:rPr>
              <w:t>ерівництво</w:t>
            </w:r>
            <w:r>
              <w:rPr>
                <w:rFonts w:ascii="Times New Roman" w:hAnsi="Times New Roman" w:eastAsia="Calibri" w:cs="Times New Roman"/>
                <w:sz w:val="24"/>
                <w:szCs w:val="24"/>
                <w:lang w:val="uk-UA" w:eastAsia="zh-CN"/>
              </w:rPr>
              <w:t>м</w:t>
            </w:r>
            <w:r>
              <w:rPr>
                <w:rFonts w:ascii="Times New Roman" w:hAnsi="Times New Roman" w:eastAsia="Calibri" w:cs="Times New Roman"/>
                <w:sz w:val="24"/>
                <w:szCs w:val="24"/>
                <w:lang w:val="zh-CN" w:eastAsia="zh-CN"/>
              </w:rPr>
              <w:t xml:space="preserve"> </w:t>
            </w:r>
            <w:r>
              <w:rPr>
                <w:rFonts w:ascii="Times New Roman" w:hAnsi="Times New Roman" w:eastAsia="Calibri" w:cs="Times New Roman"/>
                <w:sz w:val="24"/>
                <w:szCs w:val="24"/>
                <w:lang w:val="uk-UA" w:eastAsia="zh-CN"/>
              </w:rPr>
              <w:t>музичної школи</w:t>
            </w:r>
            <w:r>
              <w:rPr>
                <w:rFonts w:ascii="Times New Roman" w:hAnsi="Times New Roman" w:eastAsia="Calibri" w:cs="Times New Roman"/>
                <w:sz w:val="24"/>
                <w:szCs w:val="24"/>
                <w:lang w:val="zh-CN" w:eastAsia="zh-CN"/>
              </w:rPr>
              <w:t xml:space="preserve"> заход</w:t>
            </w:r>
            <w:r>
              <w:rPr>
                <w:rFonts w:ascii="Times New Roman" w:hAnsi="Times New Roman" w:eastAsia="Calibri" w:cs="Times New Roman"/>
                <w:sz w:val="24"/>
                <w:szCs w:val="24"/>
                <w:lang w:val="uk-UA" w:eastAsia="zh-CN"/>
              </w:rPr>
              <w:t>ів</w:t>
            </w:r>
            <w:r>
              <w:rPr>
                <w:rFonts w:ascii="Times New Roman" w:hAnsi="Times New Roman" w:eastAsia="Calibri" w:cs="Times New Roman"/>
                <w:sz w:val="24"/>
                <w:szCs w:val="24"/>
                <w:lang w:val="zh-CN" w:eastAsia="zh-CN"/>
              </w:rPr>
              <w:t xml:space="preserve"> матеріального та морального заохочення до педагогічних працівників з метою підвищення якості освітньої діяльності</w:t>
            </w:r>
          </w:p>
        </w:tc>
      </w:tr>
      <w:tr w14:paraId="702FDD7F">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74DF9C53">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 xml:space="preserve">Керівництво  </w:t>
            </w:r>
            <w:r>
              <w:rPr>
                <w:rFonts w:ascii="Times New Roman" w:hAnsi="Times New Roman" w:eastAsia="Calibri" w:cs="Times New Roman"/>
                <w:sz w:val="24"/>
                <w:szCs w:val="24"/>
                <w:lang w:val="uk-UA" w:eastAsia="zh-CN"/>
              </w:rPr>
              <w:t>музичної школи</w:t>
            </w:r>
            <w:r>
              <w:rPr>
                <w:rFonts w:ascii="Times New Roman" w:hAnsi="Times New Roman" w:eastAsia="Calibri" w:cs="Times New Roman"/>
                <w:sz w:val="24"/>
                <w:szCs w:val="24"/>
                <w:lang w:val="zh-CN" w:eastAsia="zh-CN"/>
              </w:rPr>
              <w:t xml:space="preserve"> сприяє підвищенню кваліфікації педагогічних працівників</w:t>
            </w:r>
          </w:p>
        </w:tc>
        <w:tc>
          <w:tcPr>
            <w:tcW w:w="10490" w:type="dxa"/>
            <w:tcBorders>
              <w:left w:val="single" w:color="000000" w:sz="0" w:space="0"/>
              <w:bottom w:val="single" w:color="000000" w:sz="0" w:space="0"/>
              <w:right w:val="single" w:color="000000" w:sz="0" w:space="0"/>
            </w:tcBorders>
            <w:shd w:val="clear" w:color="auto" w:fill="auto"/>
          </w:tcPr>
          <w:p w14:paraId="20956BCA">
            <w:pPr>
              <w:shd w:val="clear" w:color="auto" w:fill="FFFFFF"/>
              <w:suppressAutoHyphens/>
              <w:snapToGrid w:val="0"/>
              <w:spacing w:after="0" w:line="240" w:lineRule="auto"/>
              <w:ind w:firstLine="57"/>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створ</w:t>
            </w:r>
            <w:r>
              <w:rPr>
                <w:rFonts w:ascii="Times New Roman" w:hAnsi="Times New Roman" w:eastAsia="Calibri" w:cs="Times New Roman"/>
                <w:sz w:val="24"/>
                <w:szCs w:val="24"/>
                <w:lang w:val="uk-UA" w:eastAsia="zh-CN"/>
              </w:rPr>
              <w:t>ення к</w:t>
            </w:r>
            <w:r>
              <w:rPr>
                <w:rFonts w:ascii="Times New Roman" w:hAnsi="Times New Roman" w:eastAsia="Calibri" w:cs="Times New Roman"/>
                <w:sz w:val="24"/>
                <w:szCs w:val="24"/>
                <w:lang w:val="zh-CN" w:eastAsia="zh-CN"/>
              </w:rPr>
              <w:t>ерівництво</w:t>
            </w:r>
            <w:r>
              <w:rPr>
                <w:rFonts w:ascii="Times New Roman" w:hAnsi="Times New Roman" w:eastAsia="Calibri" w:cs="Times New Roman"/>
                <w:sz w:val="24"/>
                <w:szCs w:val="24"/>
                <w:lang w:val="uk-UA" w:eastAsia="zh-CN"/>
              </w:rPr>
              <w:t>м</w:t>
            </w:r>
            <w:r>
              <w:rPr>
                <w:rFonts w:ascii="Times New Roman" w:hAnsi="Times New Roman" w:eastAsia="Calibri" w:cs="Times New Roman"/>
                <w:sz w:val="24"/>
                <w:szCs w:val="24"/>
                <w:lang w:val="zh-CN" w:eastAsia="zh-CN"/>
              </w:rPr>
              <w:t xml:space="preserve"> </w:t>
            </w:r>
            <w:r>
              <w:rPr>
                <w:rFonts w:ascii="Times New Roman" w:hAnsi="Times New Roman" w:eastAsia="Calibri" w:cs="Times New Roman"/>
                <w:sz w:val="24"/>
                <w:szCs w:val="24"/>
                <w:lang w:val="uk-UA" w:eastAsia="zh-CN"/>
              </w:rPr>
              <w:t>музичної школи</w:t>
            </w:r>
            <w:r>
              <w:rPr>
                <w:rFonts w:ascii="Times New Roman" w:hAnsi="Times New Roman" w:eastAsia="Calibri" w:cs="Times New Roman"/>
                <w:sz w:val="24"/>
                <w:szCs w:val="24"/>
                <w:lang w:val="zh-CN" w:eastAsia="zh-CN"/>
              </w:rPr>
              <w:t xml:space="preserve"> умов для постійного підвищення кваліфікації, чергової та позачергової атестації, добровільної сертифікації педагогічних працівників</w:t>
            </w:r>
          </w:p>
        </w:tc>
      </w:tr>
      <w:tr w14:paraId="2B62AB7E">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1E21EC1">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329E5692">
            <w:pPr>
              <w:shd w:val="clear" w:color="auto" w:fill="FFFFFF"/>
              <w:suppressAutoHyphens/>
              <w:snapToGrid w:val="0"/>
              <w:spacing w:after="0" w:line="240" w:lineRule="auto"/>
              <w:ind w:firstLine="57"/>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 xml:space="preserve">частка педагогічних працівників, які вважають, що керівництво </w:t>
            </w:r>
            <w:r>
              <w:rPr>
                <w:rFonts w:ascii="Times New Roman" w:hAnsi="Times New Roman" w:eastAsia="Calibri" w:cs="Times New Roman"/>
                <w:sz w:val="24"/>
                <w:szCs w:val="24"/>
                <w:lang w:val="uk-UA" w:eastAsia="zh-CN"/>
              </w:rPr>
              <w:t>музичної школи</w:t>
            </w:r>
            <w:r>
              <w:rPr>
                <w:rFonts w:ascii="Times New Roman" w:hAnsi="Times New Roman" w:eastAsia="Calibri" w:cs="Times New Roman"/>
                <w:sz w:val="24"/>
                <w:szCs w:val="24"/>
                <w:lang w:val="zh-CN" w:eastAsia="zh-CN"/>
              </w:rPr>
              <w:t xml:space="preserve"> сприяє їхньому професійному розвиткові</w:t>
            </w:r>
          </w:p>
        </w:tc>
      </w:tr>
      <w:tr w14:paraId="4A929EF0">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4DD44C5F">
            <w:pPr>
              <w:shd w:val="clear" w:color="auto" w:fill="FFFFFF"/>
              <w:suppressAutoHyphens/>
              <w:spacing w:after="0" w:line="240" w:lineRule="auto"/>
              <w:ind w:firstLine="113"/>
              <w:jc w:val="center"/>
              <w:rPr>
                <w:rFonts w:ascii="Times New Roman" w:hAnsi="Times New Roman" w:eastAsia="Calibri" w:cs="Times New Roman"/>
                <w:sz w:val="16"/>
                <w:szCs w:val="16"/>
                <w:lang w:val="zh-CN" w:eastAsia="zh-CN"/>
              </w:rPr>
            </w:pPr>
            <w:r>
              <w:rPr>
                <w:rFonts w:ascii="Times New Roman" w:hAnsi="Times New Roman" w:eastAsia="Calibri" w:cs="Times New Roman"/>
                <w:b/>
                <w:i/>
                <w:sz w:val="24"/>
                <w:szCs w:val="24"/>
                <w:lang w:val="zh-CN" w:eastAsia="zh-CN"/>
              </w:rPr>
              <w:t xml:space="preserve">Вимога 4.4. Організація освітнього процесу на засадах людиноцентризму, прийняття </w:t>
            </w:r>
            <w:r>
              <w:rPr>
                <w:rFonts w:ascii="Times New Roman" w:hAnsi="Times New Roman" w:eastAsia="Calibri" w:cs="Times New Roman"/>
                <w:b/>
                <w:i/>
                <w:sz w:val="24"/>
                <w:szCs w:val="24"/>
                <w:lang w:val="uk-UA" w:eastAsia="zh-CN"/>
              </w:rPr>
              <w:t xml:space="preserve"> </w:t>
            </w:r>
            <w:r>
              <w:rPr>
                <w:rFonts w:ascii="Times New Roman" w:hAnsi="Times New Roman" w:eastAsia="Microsoft Sans Serif" w:cs="Times New Roman"/>
                <w:b/>
                <w:i/>
                <w:color w:val="000000"/>
                <w:sz w:val="24"/>
                <w:szCs w:val="24"/>
                <w:lang w:val="uk-UA" w:eastAsia="zh-CN" w:bidi="uk-UA"/>
              </w:rPr>
              <w:t xml:space="preserve">управлінських рішень на основі конструктивної співпраці учасників освітнього процесу, взаємодії   </w:t>
            </w:r>
            <w:r>
              <w:rPr>
                <w:rFonts w:ascii="Times New Roman" w:hAnsi="Times New Roman" w:eastAsia="Calibri" w:cs="Times New Roman"/>
                <w:b/>
                <w:i/>
                <w:sz w:val="24"/>
                <w:szCs w:val="24"/>
                <w:lang w:val="uk-UA" w:eastAsia="zh-CN"/>
              </w:rPr>
              <w:t>музичної школи</w:t>
            </w:r>
            <w:r>
              <w:rPr>
                <w:rFonts w:ascii="Times New Roman" w:hAnsi="Times New Roman" w:eastAsia="Calibri" w:cs="Times New Roman"/>
                <w:sz w:val="24"/>
                <w:szCs w:val="24"/>
                <w:lang w:val="uk-UA" w:eastAsia="zh-CN"/>
              </w:rPr>
              <w:t xml:space="preserve"> </w:t>
            </w:r>
            <w:r>
              <w:rPr>
                <w:rFonts w:ascii="Times New Roman" w:hAnsi="Times New Roman" w:eastAsia="Microsoft Sans Serif" w:cs="Times New Roman"/>
                <w:b/>
                <w:i/>
                <w:color w:val="000000"/>
                <w:sz w:val="24"/>
                <w:szCs w:val="24"/>
                <w:lang w:val="uk-UA" w:eastAsia="zh-CN" w:bidi="uk-UA"/>
              </w:rPr>
              <w:t>з місцевою громадою</w:t>
            </w:r>
          </w:p>
        </w:tc>
      </w:tr>
      <w:tr w14:paraId="721898BC">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13F5FCDF">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Times New Roman" w:cs="Times New Roman"/>
                <w:sz w:val="24"/>
                <w:szCs w:val="24"/>
                <w:lang w:val="zh-CN" w:eastAsia="zh-CN"/>
              </w:rPr>
              <w:t xml:space="preserve"> </w:t>
            </w:r>
            <w:r>
              <w:rPr>
                <w:rFonts w:ascii="Times New Roman" w:hAnsi="Times New Roman" w:eastAsia="Calibri" w:cs="Times New Roman"/>
                <w:sz w:val="24"/>
                <w:szCs w:val="24"/>
                <w:lang w:val="zh-CN" w:eastAsia="zh-CN"/>
              </w:rPr>
              <w:t xml:space="preserve">У </w:t>
            </w:r>
            <w:r>
              <w:rPr>
                <w:rFonts w:ascii="Times New Roman" w:hAnsi="Times New Roman" w:eastAsia="Calibri" w:cs="Times New Roman"/>
                <w:sz w:val="24"/>
                <w:szCs w:val="24"/>
                <w:lang w:val="uk-UA" w:eastAsia="zh-CN"/>
              </w:rPr>
              <w:t>школі</w:t>
            </w:r>
            <w:r>
              <w:rPr>
                <w:rFonts w:ascii="Times New Roman" w:hAnsi="Times New Roman" w:eastAsia="Calibri" w:cs="Times New Roman"/>
                <w:sz w:val="24"/>
                <w:szCs w:val="24"/>
                <w:lang w:val="zh-CN" w:eastAsia="zh-CN"/>
              </w:rPr>
              <w:t xml:space="preserve"> створюються умови для реалізації прав і обов’язків учасників </w:t>
            </w:r>
            <w:r>
              <w:rPr>
                <w:rFonts w:ascii="Times New Roman" w:hAnsi="Times New Roman" w:eastAsia="Calibri" w:cs="Times New Roman"/>
                <w:color w:val="000000"/>
                <w:sz w:val="24"/>
                <w:szCs w:val="24"/>
                <w:lang w:val="zh-CN" w:eastAsia="zh-CN"/>
              </w:rPr>
              <w:t>освітнього процесу</w:t>
            </w:r>
          </w:p>
        </w:tc>
        <w:tc>
          <w:tcPr>
            <w:tcW w:w="10490" w:type="dxa"/>
            <w:tcBorders>
              <w:left w:val="single" w:color="000000" w:sz="0" w:space="0"/>
              <w:bottom w:val="single" w:color="000000" w:sz="0" w:space="0"/>
              <w:right w:val="single" w:color="000000" w:sz="0" w:space="0"/>
            </w:tcBorders>
            <w:shd w:val="clear" w:color="auto" w:fill="auto"/>
          </w:tcPr>
          <w:p w14:paraId="7BE80177">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з</w:t>
            </w:r>
            <w:r>
              <w:rPr>
                <w:rFonts w:ascii="Times New Roman" w:hAnsi="Times New Roman" w:eastAsia="Calibri" w:cs="Times New Roman"/>
                <w:sz w:val="24"/>
                <w:szCs w:val="24"/>
                <w:lang w:val="zh-CN" w:eastAsia="zh-CN"/>
              </w:rPr>
              <w:t xml:space="preserve">акріплення ключових прав та обов’язків учасників освітнього процесу у Статуті </w:t>
            </w:r>
            <w:r>
              <w:rPr>
                <w:rFonts w:ascii="Times New Roman" w:hAnsi="Times New Roman" w:eastAsia="Calibri" w:cs="Times New Roman"/>
                <w:sz w:val="24"/>
                <w:szCs w:val="24"/>
                <w:lang w:val="uk-UA" w:eastAsia="zh-CN"/>
              </w:rPr>
              <w:t>школи</w:t>
            </w:r>
          </w:p>
        </w:tc>
      </w:tr>
      <w:tr w14:paraId="1D1563F0">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649378D0">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76DE7C15">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р</w:t>
            </w:r>
            <w:r>
              <w:rPr>
                <w:rFonts w:ascii="Times New Roman" w:hAnsi="Times New Roman" w:eastAsia="Calibri" w:cs="Times New Roman"/>
                <w:sz w:val="24"/>
                <w:szCs w:val="24"/>
                <w:lang w:val="zh-CN" w:eastAsia="zh-CN"/>
              </w:rPr>
              <w:t>еалізація права на освіту через практичну діяльність учасників освітнього процесу</w:t>
            </w:r>
          </w:p>
        </w:tc>
      </w:tr>
      <w:tr w14:paraId="1878AE48">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54A2E0C">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7F392F8C">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з</w:t>
            </w:r>
            <w:r>
              <w:rPr>
                <w:rFonts w:ascii="Times New Roman" w:hAnsi="Times New Roman" w:eastAsia="Calibri" w:cs="Times New Roman"/>
                <w:sz w:val="24"/>
                <w:szCs w:val="24"/>
                <w:lang w:val="zh-CN" w:eastAsia="zh-CN"/>
              </w:rPr>
              <w:t xml:space="preserve">акріплення оптимальних умов для комунікації учасників освітнього процесу та їхні права та обов’язки </w:t>
            </w:r>
          </w:p>
        </w:tc>
      </w:tr>
      <w:tr w14:paraId="6E91C2D3">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6C5223F8">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3A28E69">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р</w:t>
            </w:r>
            <w:r>
              <w:rPr>
                <w:rFonts w:ascii="Times New Roman" w:hAnsi="Times New Roman" w:eastAsia="Calibri" w:cs="Times New Roman"/>
                <w:sz w:val="24"/>
                <w:szCs w:val="24"/>
                <w:lang w:val="zh-CN" w:eastAsia="zh-CN"/>
              </w:rPr>
              <w:t xml:space="preserve">озроблення із залученням учасників освітнього процесу та оприлюднення у </w:t>
            </w:r>
            <w:r>
              <w:rPr>
                <w:rFonts w:ascii="Times New Roman" w:hAnsi="Times New Roman" w:eastAsia="Calibri" w:cs="Times New Roman"/>
                <w:sz w:val="24"/>
                <w:szCs w:val="24"/>
                <w:lang w:val="uk-UA" w:eastAsia="zh-CN"/>
              </w:rPr>
              <w:t>школі п</w:t>
            </w:r>
            <w:r>
              <w:rPr>
                <w:rFonts w:ascii="Times New Roman" w:hAnsi="Times New Roman" w:eastAsia="Calibri" w:cs="Times New Roman"/>
                <w:sz w:val="24"/>
                <w:szCs w:val="24"/>
                <w:lang w:val="zh-CN" w:eastAsia="zh-CN"/>
              </w:rPr>
              <w:t>равил поведінки</w:t>
            </w:r>
          </w:p>
        </w:tc>
      </w:tr>
      <w:tr w14:paraId="4476F042">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087E8159">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F44D034">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ч</w:t>
            </w:r>
            <w:r>
              <w:rPr>
                <w:rFonts w:ascii="Times New Roman" w:hAnsi="Times New Roman" w:eastAsia="Calibri" w:cs="Times New Roman"/>
                <w:sz w:val="24"/>
                <w:szCs w:val="24"/>
                <w:lang w:val="zh-CN" w:eastAsia="zh-CN"/>
              </w:rPr>
              <w:t xml:space="preserve">астка учасників освітнього процесу, які вважають, що їхні права в </w:t>
            </w:r>
            <w:r>
              <w:rPr>
                <w:rFonts w:ascii="Times New Roman" w:hAnsi="Times New Roman" w:eastAsia="Calibri" w:cs="Times New Roman"/>
                <w:sz w:val="24"/>
                <w:szCs w:val="24"/>
                <w:lang w:val="uk-UA" w:eastAsia="zh-CN"/>
              </w:rPr>
              <w:t xml:space="preserve">музичної школи </w:t>
            </w:r>
            <w:r>
              <w:rPr>
                <w:rFonts w:ascii="Times New Roman" w:hAnsi="Times New Roman" w:eastAsia="Calibri" w:cs="Times New Roman"/>
                <w:sz w:val="24"/>
                <w:szCs w:val="24"/>
                <w:lang w:val="zh-CN" w:eastAsia="zh-CN"/>
              </w:rPr>
              <w:t>не порушуються</w:t>
            </w:r>
          </w:p>
        </w:tc>
      </w:tr>
      <w:tr w14:paraId="3C59F092">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4243A7A6">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Управлінські рішення приймаються з урахуванням пропозицій учасників освітнього процесу</w:t>
            </w:r>
          </w:p>
        </w:tc>
        <w:tc>
          <w:tcPr>
            <w:tcW w:w="10490" w:type="dxa"/>
            <w:tcBorders>
              <w:left w:val="single" w:color="000000" w:sz="0" w:space="0"/>
              <w:bottom w:val="single" w:color="000000" w:sz="0" w:space="0"/>
              <w:right w:val="single" w:color="000000" w:sz="0" w:space="0"/>
            </w:tcBorders>
            <w:shd w:val="clear" w:color="auto" w:fill="auto"/>
          </w:tcPr>
          <w:p w14:paraId="45EE74B4">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в</w:t>
            </w:r>
            <w:r>
              <w:rPr>
                <w:rFonts w:ascii="Times New Roman" w:hAnsi="Times New Roman" w:eastAsia="Calibri" w:cs="Times New Roman"/>
                <w:sz w:val="24"/>
                <w:szCs w:val="24"/>
                <w:lang w:val="zh-CN" w:eastAsia="zh-CN"/>
              </w:rPr>
              <w:t>рахування пропозицій педагогічних працівників та/або колективність прийняття управлінських рішень</w:t>
            </w:r>
          </w:p>
        </w:tc>
      </w:tr>
      <w:tr w14:paraId="4778EF21">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07C78AA1">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3CFFC86F">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ч</w:t>
            </w:r>
            <w:r>
              <w:rPr>
                <w:rFonts w:ascii="Times New Roman" w:hAnsi="Times New Roman" w:eastAsia="Calibri" w:cs="Times New Roman"/>
                <w:sz w:val="24"/>
                <w:szCs w:val="24"/>
                <w:lang w:val="zh-CN" w:eastAsia="zh-CN"/>
              </w:rPr>
              <w:t>астка учасників освітнього процесу, які вважають, що їхні пропозиції враховуються під час прийняття управлінських рішень</w:t>
            </w:r>
          </w:p>
        </w:tc>
      </w:tr>
      <w:tr w14:paraId="187CEA6D">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5D626FB5">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 xml:space="preserve">Керівництво </w:t>
            </w:r>
            <w:r>
              <w:rPr>
                <w:rFonts w:ascii="Times New Roman" w:hAnsi="Times New Roman" w:eastAsia="Calibri" w:cs="Times New Roman"/>
                <w:sz w:val="24"/>
                <w:szCs w:val="24"/>
                <w:lang w:val="uk-UA" w:eastAsia="zh-CN"/>
              </w:rPr>
              <w:t>музичної школи</w:t>
            </w:r>
            <w:r>
              <w:rPr>
                <w:rFonts w:ascii="Times New Roman" w:hAnsi="Times New Roman" w:eastAsia="Microsoft Sans Serif" w:cs="Times New Roman"/>
                <w:color w:val="000000"/>
                <w:sz w:val="24"/>
                <w:szCs w:val="24"/>
                <w:lang w:val="uk-UA" w:eastAsia="zh-CN" w:bidi="uk-UA"/>
              </w:rPr>
              <w:t xml:space="preserve"> створює умови для розвитку громадського самоврядування</w:t>
            </w:r>
          </w:p>
        </w:tc>
        <w:tc>
          <w:tcPr>
            <w:tcW w:w="10490" w:type="dxa"/>
            <w:tcBorders>
              <w:left w:val="single" w:color="000000" w:sz="0" w:space="0"/>
              <w:bottom w:val="single" w:color="000000" w:sz="0" w:space="0"/>
              <w:right w:val="single" w:color="000000" w:sz="0" w:space="0"/>
            </w:tcBorders>
            <w:shd w:val="clear" w:color="auto" w:fill="auto"/>
          </w:tcPr>
          <w:p w14:paraId="771B95B1">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с</w:t>
            </w:r>
            <w:r>
              <w:rPr>
                <w:rFonts w:ascii="Times New Roman" w:hAnsi="Times New Roman" w:eastAsia="Calibri" w:cs="Times New Roman"/>
                <w:sz w:val="24"/>
                <w:szCs w:val="24"/>
                <w:lang w:val="zh-CN" w:eastAsia="zh-CN"/>
              </w:rPr>
              <w:t>творення у школі органів громадського самоврядування</w:t>
            </w:r>
          </w:p>
        </w:tc>
      </w:tr>
      <w:tr w14:paraId="10B9FB07">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F8FE6D3">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122F8F5D">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проведення</w:t>
            </w:r>
            <w:r>
              <w:rPr>
                <w:rFonts w:ascii="Times New Roman" w:hAnsi="Times New Roman" w:eastAsia="Calibri" w:cs="Times New Roman"/>
                <w:sz w:val="24"/>
                <w:szCs w:val="24"/>
                <w:lang w:val="zh-CN" w:eastAsia="zh-CN"/>
              </w:rPr>
              <w:t xml:space="preserve"> загальн</w:t>
            </w:r>
            <w:r>
              <w:rPr>
                <w:rFonts w:ascii="Times New Roman" w:hAnsi="Times New Roman" w:eastAsia="Calibri" w:cs="Times New Roman"/>
                <w:sz w:val="24"/>
                <w:szCs w:val="24"/>
                <w:lang w:val="uk-UA" w:eastAsia="zh-CN"/>
              </w:rPr>
              <w:t>их</w:t>
            </w:r>
            <w:r>
              <w:rPr>
                <w:rFonts w:ascii="Times New Roman" w:hAnsi="Times New Roman" w:eastAsia="Calibri" w:cs="Times New Roman"/>
                <w:sz w:val="24"/>
                <w:szCs w:val="24"/>
                <w:lang w:val="zh-CN" w:eastAsia="zh-CN"/>
              </w:rPr>
              <w:t xml:space="preserve"> збор</w:t>
            </w:r>
            <w:r>
              <w:rPr>
                <w:rFonts w:ascii="Times New Roman" w:hAnsi="Times New Roman" w:eastAsia="Calibri" w:cs="Times New Roman"/>
                <w:sz w:val="24"/>
                <w:szCs w:val="24"/>
                <w:lang w:val="uk-UA" w:eastAsia="zh-CN"/>
              </w:rPr>
              <w:t>ів</w:t>
            </w:r>
            <w:r>
              <w:rPr>
                <w:rFonts w:ascii="Times New Roman" w:hAnsi="Times New Roman" w:eastAsia="Calibri" w:cs="Times New Roman"/>
                <w:sz w:val="24"/>
                <w:szCs w:val="24"/>
                <w:lang w:val="zh-CN" w:eastAsia="zh-CN"/>
              </w:rPr>
              <w:t xml:space="preserve"> (загальношкільні конференції) (не рідше одного разу на рік)</w:t>
            </w:r>
          </w:p>
        </w:tc>
      </w:tr>
      <w:tr w14:paraId="15E95BC5">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3DA7DE0F">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4637B4D5">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сприяння керівництвом участі громадського самоврядування у вирішенні питань щодо діяльності школи</w:t>
            </w:r>
          </w:p>
        </w:tc>
      </w:tr>
      <w:tr w14:paraId="7EA9ED7A">
        <w:tblPrEx>
          <w:tblCellMar>
            <w:top w:w="55" w:type="dxa"/>
            <w:left w:w="55" w:type="dxa"/>
            <w:bottom w:w="55" w:type="dxa"/>
            <w:right w:w="55" w:type="dxa"/>
          </w:tblCellMar>
        </w:tblPrEx>
        <w:trPr>
          <w:cantSplit/>
        </w:trPr>
        <w:tc>
          <w:tcPr>
            <w:tcW w:w="4480" w:type="dxa"/>
            <w:vMerge w:val="restart"/>
            <w:tcBorders>
              <w:left w:val="single" w:color="000000" w:sz="0" w:space="0"/>
              <w:bottom w:val="single" w:color="000000" w:sz="0" w:space="0"/>
            </w:tcBorders>
            <w:shd w:val="clear" w:color="auto" w:fill="auto"/>
          </w:tcPr>
          <w:p w14:paraId="6BF3201E">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 xml:space="preserve">Керівництво </w:t>
            </w:r>
            <w:r>
              <w:rPr>
                <w:rFonts w:ascii="Times New Roman" w:hAnsi="Times New Roman" w:eastAsia="Calibri" w:cs="Times New Roman"/>
                <w:sz w:val="24"/>
                <w:szCs w:val="24"/>
                <w:lang w:val="uk-UA" w:eastAsia="zh-CN"/>
              </w:rPr>
              <w:t xml:space="preserve">музичної школи </w:t>
            </w:r>
            <w:r>
              <w:rPr>
                <w:rFonts w:ascii="Times New Roman" w:hAnsi="Times New Roman" w:eastAsia="Microsoft Sans Serif" w:cs="Times New Roman"/>
                <w:color w:val="000000"/>
                <w:sz w:val="24"/>
                <w:szCs w:val="24"/>
                <w:lang w:val="uk-UA" w:eastAsia="zh-CN" w:bidi="uk-UA"/>
              </w:rPr>
              <w:t>сприяє  виявленню громадської активності та ініціативи учасників освітнього процесу, їх участі в житті місцевої громади</w:t>
            </w:r>
          </w:p>
        </w:tc>
        <w:tc>
          <w:tcPr>
            <w:tcW w:w="10490" w:type="dxa"/>
            <w:tcBorders>
              <w:left w:val="single" w:color="000000" w:sz="0" w:space="0"/>
              <w:bottom w:val="single" w:color="000000" w:sz="0" w:space="0"/>
              <w:right w:val="single" w:color="000000" w:sz="0" w:space="0"/>
            </w:tcBorders>
            <w:shd w:val="clear" w:color="auto" w:fill="auto"/>
          </w:tcPr>
          <w:p w14:paraId="4E1C3B4D">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підтримка керівництвом освітніх та громадських ініціатив  учасників освітнього процесу, які спрямовані на сталий розвиток школи та участь у житті місцевої громади (культурні, громатські, екологічні проєкти, заходи)</w:t>
            </w:r>
          </w:p>
        </w:tc>
      </w:tr>
      <w:tr w14:paraId="602252E4">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05FD6F05">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4896B6AB">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втілення ініціатив учасників освітнього процесу</w:t>
            </w:r>
          </w:p>
        </w:tc>
      </w:tr>
      <w:tr w14:paraId="47AD0308">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2883AC3D">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FABFAD2">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участь</w:t>
            </w:r>
            <w:r>
              <w:rPr>
                <w:rFonts w:ascii="Times New Roman" w:hAnsi="Times New Roman" w:eastAsia="Calibri" w:cs="Times New Roman"/>
                <w:sz w:val="24"/>
                <w:szCs w:val="24"/>
                <w:lang w:val="uk-UA" w:eastAsia="zh-CN"/>
              </w:rPr>
              <w:t xml:space="preserve"> музичної школи</w:t>
            </w:r>
            <w:r>
              <w:rPr>
                <w:rFonts w:ascii="Times New Roman" w:hAnsi="Times New Roman" w:eastAsia="Microsoft Sans Serif" w:cs="Times New Roman"/>
                <w:color w:val="000000"/>
                <w:sz w:val="24"/>
                <w:szCs w:val="24"/>
                <w:lang w:val="uk-UA" w:eastAsia="zh-CN" w:bidi="uk-UA"/>
              </w:rPr>
              <w:t xml:space="preserve">  у заходах місцевої громади (фестивалі, свята, толоки тощо)  </w:t>
            </w:r>
          </w:p>
        </w:tc>
      </w:tr>
      <w:tr w14:paraId="42E89F7D">
        <w:tblPrEx>
          <w:tblCellMar>
            <w:top w:w="55" w:type="dxa"/>
            <w:left w:w="55" w:type="dxa"/>
            <w:bottom w:w="55" w:type="dxa"/>
            <w:right w:w="55" w:type="dxa"/>
          </w:tblCellMar>
        </w:tblPrEx>
        <w:trPr>
          <w:cantSplit/>
        </w:trPr>
        <w:tc>
          <w:tcPr>
            <w:tcW w:w="4480" w:type="dxa"/>
            <w:vMerge w:val="restart"/>
            <w:tcBorders>
              <w:left w:val="single" w:color="000000" w:sz="0" w:space="0"/>
            </w:tcBorders>
            <w:shd w:val="clear" w:color="auto" w:fill="auto"/>
          </w:tcPr>
          <w:p w14:paraId="314AFA36">
            <w:pPr>
              <w:shd w:val="clear" w:color="auto" w:fill="FFFFFF"/>
              <w:suppressAutoHyphens/>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 xml:space="preserve">Режим роботи </w:t>
            </w:r>
            <w:r>
              <w:rPr>
                <w:rFonts w:ascii="Times New Roman" w:hAnsi="Times New Roman" w:eastAsia="Calibri" w:cs="Times New Roman"/>
                <w:sz w:val="24"/>
                <w:szCs w:val="24"/>
                <w:lang w:val="uk-UA" w:eastAsia="zh-CN"/>
              </w:rPr>
              <w:t>музичної школи</w:t>
            </w:r>
            <w:r>
              <w:rPr>
                <w:rFonts w:ascii="Times New Roman" w:hAnsi="Times New Roman" w:eastAsia="Microsoft Sans Serif" w:cs="Times New Roman"/>
                <w:color w:val="000000"/>
                <w:sz w:val="24"/>
                <w:szCs w:val="24"/>
                <w:lang w:val="uk-UA" w:eastAsia="zh-CN" w:bidi="uk-UA"/>
              </w:rPr>
              <w:t xml:space="preserve">  та розклад занять враховують вікові особливості здобувачів освіти, відповідають їх освітнім потребам</w:t>
            </w:r>
          </w:p>
        </w:tc>
        <w:tc>
          <w:tcPr>
            <w:tcW w:w="10490" w:type="dxa"/>
            <w:tcBorders>
              <w:left w:val="single" w:color="000000" w:sz="0" w:space="0"/>
              <w:bottom w:val="single" w:color="000000" w:sz="0" w:space="0"/>
              <w:right w:val="single" w:color="000000" w:sz="0" w:space="0"/>
            </w:tcBorders>
            <w:shd w:val="clear" w:color="auto" w:fill="auto"/>
          </w:tcPr>
          <w:p w14:paraId="5742DEF7">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 xml:space="preserve">врахування у режимі роботи  </w:t>
            </w:r>
            <w:r>
              <w:rPr>
                <w:rFonts w:ascii="Times New Roman" w:hAnsi="Times New Roman" w:eastAsia="Calibri" w:cs="Times New Roman"/>
                <w:sz w:val="24"/>
                <w:szCs w:val="24"/>
                <w:lang w:val="uk-UA" w:eastAsia="zh-CN"/>
              </w:rPr>
              <w:t xml:space="preserve">музичної школи </w:t>
            </w:r>
            <w:r>
              <w:rPr>
                <w:rFonts w:ascii="Times New Roman" w:hAnsi="Times New Roman" w:eastAsia="Microsoft Sans Serif" w:cs="Times New Roman"/>
                <w:color w:val="000000"/>
                <w:sz w:val="24"/>
                <w:szCs w:val="24"/>
                <w:lang w:val="uk-UA" w:eastAsia="zh-CN" w:bidi="uk-UA"/>
              </w:rPr>
              <w:t>потреб учасників освітнього процесу</w:t>
            </w:r>
          </w:p>
        </w:tc>
      </w:tr>
      <w:tr w14:paraId="09F3D948">
        <w:tblPrEx>
          <w:tblCellMar>
            <w:top w:w="55" w:type="dxa"/>
            <w:left w:w="55" w:type="dxa"/>
            <w:bottom w:w="55" w:type="dxa"/>
            <w:right w:w="55" w:type="dxa"/>
          </w:tblCellMar>
        </w:tblPrEx>
        <w:trPr>
          <w:cantSplit/>
        </w:trPr>
        <w:tc>
          <w:tcPr>
            <w:tcW w:w="4480" w:type="dxa"/>
            <w:vMerge w:val="continue"/>
            <w:tcBorders>
              <w:left w:val="single" w:color="000000" w:sz="0" w:space="0"/>
            </w:tcBorders>
            <w:shd w:val="clear" w:color="auto" w:fill="auto"/>
          </w:tcPr>
          <w:p w14:paraId="536E1974">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0AFB127C">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 xml:space="preserve">забезпечення рівномірного навчального навантаження відповідно до вікових особливостей здобувачів освіти при складанні розкладу навчальних занять </w:t>
            </w:r>
          </w:p>
        </w:tc>
      </w:tr>
      <w:tr w14:paraId="19E68C66">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1C318840">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3099C50C">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формування розкладу навчальних занять у школі відповідно до освітньої програми</w:t>
            </w:r>
          </w:p>
        </w:tc>
      </w:tr>
      <w:tr w14:paraId="6C3D1ECD">
        <w:tblPrEx>
          <w:tblCellMar>
            <w:top w:w="55" w:type="dxa"/>
            <w:left w:w="55" w:type="dxa"/>
            <w:bottom w:w="55" w:type="dxa"/>
            <w:right w:w="55" w:type="dxa"/>
          </w:tblCellMar>
        </w:tblPrEx>
        <w:trPr>
          <w:cantSplit/>
        </w:trPr>
        <w:tc>
          <w:tcPr>
            <w:tcW w:w="4480" w:type="dxa"/>
            <w:vMerge w:val="restart"/>
            <w:tcBorders>
              <w:top w:val="single" w:color="000000" w:sz="0" w:space="0"/>
              <w:left w:val="single" w:color="000000" w:sz="0" w:space="0"/>
              <w:bottom w:val="single" w:color="000000" w:sz="0" w:space="0"/>
            </w:tcBorders>
            <w:shd w:val="clear" w:color="auto" w:fill="auto"/>
          </w:tcPr>
          <w:p w14:paraId="3A9C606D">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Microsoft Sans Serif" w:cs="Times New Roman"/>
                <w:color w:val="000000"/>
                <w:sz w:val="24"/>
                <w:szCs w:val="24"/>
                <w:lang w:val="uk-UA" w:eastAsia="zh-CN" w:bidi="uk-UA"/>
              </w:rPr>
              <w:t>У школі створюються умови для реалізації індивідуальних освітніх траєкторій здобувачів освіти</w:t>
            </w:r>
          </w:p>
        </w:tc>
        <w:tc>
          <w:tcPr>
            <w:tcW w:w="10490" w:type="dxa"/>
            <w:tcBorders>
              <w:top w:val="single" w:color="000000" w:sz="0" w:space="0"/>
              <w:left w:val="single" w:color="000000" w:sz="0" w:space="0"/>
              <w:bottom w:val="single" w:color="000000" w:sz="0" w:space="0"/>
              <w:right w:val="single" w:color="000000" w:sz="0" w:space="0"/>
            </w:tcBorders>
            <w:shd w:val="clear" w:color="auto" w:fill="auto"/>
          </w:tcPr>
          <w:p w14:paraId="67694688">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с</w:t>
            </w:r>
            <w:r>
              <w:rPr>
                <w:rFonts w:ascii="Times New Roman" w:hAnsi="Times New Roman" w:eastAsia="Calibri" w:cs="Times New Roman"/>
                <w:sz w:val="24"/>
                <w:szCs w:val="24"/>
                <w:lang w:val="zh-CN" w:eastAsia="zh-CN"/>
              </w:rPr>
              <w:t>творен</w:t>
            </w:r>
            <w:r>
              <w:rPr>
                <w:rFonts w:ascii="Times New Roman" w:hAnsi="Times New Roman" w:eastAsia="Calibri" w:cs="Times New Roman"/>
                <w:sz w:val="24"/>
                <w:szCs w:val="24"/>
                <w:lang w:val="uk-UA" w:eastAsia="zh-CN"/>
              </w:rPr>
              <w:t>ня</w:t>
            </w:r>
            <w:r>
              <w:rPr>
                <w:rFonts w:ascii="Times New Roman" w:hAnsi="Times New Roman" w:eastAsia="Calibri" w:cs="Times New Roman"/>
                <w:sz w:val="24"/>
                <w:szCs w:val="24"/>
                <w:lang w:val="zh-CN" w:eastAsia="zh-CN"/>
              </w:rPr>
              <w:t xml:space="preserve"> керівництвом </w:t>
            </w:r>
            <w:r>
              <w:rPr>
                <w:rFonts w:ascii="Times New Roman" w:hAnsi="Times New Roman" w:eastAsia="Calibri" w:cs="Times New Roman"/>
                <w:sz w:val="24"/>
                <w:szCs w:val="24"/>
                <w:lang w:val="uk-UA" w:eastAsia="zh-CN"/>
              </w:rPr>
              <w:t>музичної школи</w:t>
            </w:r>
            <w:r>
              <w:rPr>
                <w:rFonts w:ascii="Times New Roman" w:hAnsi="Times New Roman" w:eastAsia="Calibri" w:cs="Times New Roman"/>
                <w:sz w:val="24"/>
                <w:szCs w:val="24"/>
                <w:lang w:val="zh-CN" w:eastAsia="zh-CN"/>
              </w:rPr>
              <w:t xml:space="preserve"> умов, </w:t>
            </w:r>
            <w:r>
              <w:rPr>
                <w:rFonts w:ascii="Times New Roman" w:hAnsi="Times New Roman" w:eastAsia="Calibri" w:cs="Times New Roman"/>
                <w:sz w:val="24"/>
                <w:szCs w:val="24"/>
                <w:lang w:val="uk-UA" w:eastAsia="zh-CN"/>
              </w:rPr>
              <w:t>що</w:t>
            </w:r>
            <w:r>
              <w:rPr>
                <w:rFonts w:ascii="Times New Roman" w:hAnsi="Times New Roman" w:eastAsia="Calibri" w:cs="Times New Roman"/>
                <w:sz w:val="24"/>
                <w:szCs w:val="24"/>
                <w:lang w:val="zh-CN" w:eastAsia="zh-CN"/>
              </w:rPr>
              <w:t xml:space="preserve"> сприяють </w:t>
            </w:r>
            <w:r>
              <w:rPr>
                <w:rFonts w:ascii="Times New Roman" w:hAnsi="Times New Roman" w:eastAsia="Microsoft Sans Serif" w:cs="Times New Roman"/>
                <w:color w:val="000000"/>
                <w:sz w:val="24"/>
                <w:szCs w:val="24"/>
                <w:lang w:val="uk-UA" w:eastAsia="zh-CN" w:bidi="uk-UA"/>
              </w:rPr>
              <w:t>реалізації індивідуальних освітніх траєкторій здобувачів освіти</w:t>
            </w:r>
          </w:p>
        </w:tc>
      </w:tr>
      <w:tr w14:paraId="2A2DF0F1">
        <w:tblPrEx>
          <w:tblCellMar>
            <w:top w:w="55" w:type="dxa"/>
            <w:left w:w="55" w:type="dxa"/>
            <w:bottom w:w="55" w:type="dxa"/>
            <w:right w:w="55" w:type="dxa"/>
          </w:tblCellMar>
        </w:tblPrEx>
        <w:trPr>
          <w:cantSplit/>
        </w:trPr>
        <w:tc>
          <w:tcPr>
            <w:tcW w:w="4480" w:type="dxa"/>
            <w:vMerge w:val="continue"/>
            <w:tcBorders>
              <w:top w:val="single" w:color="000000" w:sz="0" w:space="0"/>
              <w:left w:val="single" w:color="000000" w:sz="0" w:space="0"/>
              <w:bottom w:val="single" w:color="000000" w:sz="0" w:space="0"/>
            </w:tcBorders>
            <w:shd w:val="clear" w:color="auto" w:fill="auto"/>
          </w:tcPr>
          <w:p w14:paraId="1293CDF9">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5749E532">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задоволення звернень</w:t>
            </w:r>
            <w:r>
              <w:rPr>
                <w:rFonts w:ascii="Times New Roman" w:hAnsi="Times New Roman" w:eastAsia="Calibri" w:cs="Times New Roman"/>
                <w:sz w:val="24"/>
                <w:szCs w:val="24"/>
                <w:lang w:val="zh-CN" w:eastAsia="zh-CN"/>
              </w:rPr>
              <w:t xml:space="preserve"> учнів/батьків до школи</w:t>
            </w:r>
            <w:r>
              <w:rPr>
                <w:rFonts w:ascii="Times New Roman" w:hAnsi="Times New Roman" w:eastAsia="Calibri" w:cs="Times New Roman"/>
                <w:sz w:val="24"/>
                <w:szCs w:val="24"/>
                <w:lang w:val="uk-UA" w:eastAsia="zh-CN"/>
              </w:rPr>
              <w:t xml:space="preserve"> </w:t>
            </w:r>
            <w:r>
              <w:rPr>
                <w:rFonts w:ascii="Times New Roman" w:hAnsi="Times New Roman" w:eastAsia="Calibri" w:cs="Times New Roman"/>
                <w:sz w:val="24"/>
                <w:szCs w:val="24"/>
                <w:lang w:val="zh-CN" w:eastAsia="zh-CN"/>
              </w:rPr>
              <w:t>із заявами</w:t>
            </w:r>
            <w:r>
              <w:rPr>
                <w:rFonts w:ascii="Times New Roman" w:hAnsi="Times New Roman" w:eastAsia="Microsoft Sans Serif" w:cs="Times New Roman"/>
                <w:color w:val="000000"/>
                <w:sz w:val="24"/>
                <w:szCs w:val="24"/>
                <w:lang w:val="uk-UA" w:eastAsia="zh-CN" w:bidi="uk-UA"/>
              </w:rPr>
              <w:t xml:space="preserve"> про запровадження індивідуальних навчальних планів</w:t>
            </w:r>
          </w:p>
        </w:tc>
      </w:tr>
      <w:tr w14:paraId="55826D87">
        <w:tblPrEx>
          <w:tblCellMar>
            <w:top w:w="55" w:type="dxa"/>
            <w:left w:w="55" w:type="dxa"/>
            <w:bottom w:w="55" w:type="dxa"/>
            <w:right w:w="55" w:type="dxa"/>
          </w:tblCellMar>
        </w:tblPrEx>
        <w:trPr>
          <w:cantSplit/>
        </w:trPr>
        <w:tc>
          <w:tcPr>
            <w:tcW w:w="4480" w:type="dxa"/>
            <w:vMerge w:val="continue"/>
            <w:tcBorders>
              <w:top w:val="single" w:color="000000" w:sz="0" w:space="0"/>
              <w:left w:val="single" w:color="000000" w:sz="0" w:space="0"/>
              <w:bottom w:val="single" w:color="000000" w:sz="0" w:space="0"/>
            </w:tcBorders>
            <w:shd w:val="clear" w:color="auto" w:fill="auto"/>
          </w:tcPr>
          <w:p w14:paraId="272E83F9">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206224DF">
            <w:pPr>
              <w:shd w:val="clear" w:color="auto" w:fill="FFFFFF"/>
              <w:suppressAutoHyphens/>
              <w:snapToGrid w:val="0"/>
              <w:spacing w:after="0" w:line="240" w:lineRule="auto"/>
              <w:ind w:firstLine="57"/>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а</w:t>
            </w:r>
            <w:r>
              <w:rPr>
                <w:rFonts w:ascii="Times New Roman" w:hAnsi="Times New Roman" w:eastAsia="Calibri" w:cs="Times New Roman"/>
                <w:sz w:val="24"/>
                <w:szCs w:val="24"/>
                <w:lang w:val="zh-CN" w:eastAsia="zh-CN"/>
              </w:rPr>
              <w:t xml:space="preserve">наліз досягнення цілей, які визначені </w:t>
            </w:r>
            <w:r>
              <w:rPr>
                <w:rFonts w:ascii="Times New Roman" w:hAnsi="Times New Roman" w:eastAsia="Microsoft Sans Serif" w:cs="Times New Roman"/>
                <w:color w:val="000000"/>
                <w:sz w:val="24"/>
                <w:szCs w:val="24"/>
                <w:lang w:val="uk-UA" w:eastAsia="zh-CN" w:bidi="uk-UA"/>
              </w:rPr>
              <w:t>індивідуальними освітніми планами для конкретних здобувачів освіти</w:t>
            </w:r>
          </w:p>
        </w:tc>
      </w:tr>
      <w:tr w14:paraId="70A8DE42">
        <w:tblPrEx>
          <w:tblCellMar>
            <w:top w:w="55" w:type="dxa"/>
            <w:left w:w="55" w:type="dxa"/>
            <w:bottom w:w="55" w:type="dxa"/>
            <w:right w:w="55" w:type="dxa"/>
          </w:tblCellMar>
        </w:tblPrEx>
        <w:tc>
          <w:tcPr>
            <w:tcW w:w="14970" w:type="dxa"/>
            <w:gridSpan w:val="2"/>
            <w:tcBorders>
              <w:left w:val="single" w:color="000000" w:sz="0" w:space="0"/>
              <w:bottom w:val="single" w:color="000000" w:sz="0" w:space="0"/>
              <w:right w:val="single" w:color="000000" w:sz="0" w:space="0"/>
            </w:tcBorders>
            <w:shd w:val="clear" w:color="auto" w:fill="auto"/>
          </w:tcPr>
          <w:p w14:paraId="4992E592">
            <w:pPr>
              <w:shd w:val="clear" w:color="auto" w:fill="FFFFFF"/>
              <w:suppressAutoHyphens/>
              <w:snapToGrid w:val="0"/>
              <w:spacing w:after="0" w:line="240" w:lineRule="auto"/>
              <w:jc w:val="center"/>
              <w:rPr>
                <w:rFonts w:ascii="Times New Roman" w:hAnsi="Times New Roman" w:eastAsia="Calibri" w:cs="Times New Roman"/>
                <w:sz w:val="16"/>
                <w:szCs w:val="16"/>
                <w:lang w:val="zh-CN" w:eastAsia="zh-CN"/>
              </w:rPr>
            </w:pPr>
            <w:r>
              <w:rPr>
                <w:rFonts w:ascii="Times New Roman" w:hAnsi="Times New Roman" w:eastAsia="Calibri" w:cs="Times New Roman"/>
                <w:b/>
                <w:sz w:val="24"/>
                <w:szCs w:val="24"/>
                <w:lang w:val="zh-CN" w:eastAsia="zh-CN"/>
              </w:rPr>
              <w:t>Вимога 4.5. Формування та забезпечення реалізації політики академічної доброчесності</w:t>
            </w:r>
          </w:p>
        </w:tc>
      </w:tr>
      <w:tr w14:paraId="1F4FAB36">
        <w:tblPrEx>
          <w:tblCellMar>
            <w:top w:w="55" w:type="dxa"/>
            <w:left w:w="55" w:type="dxa"/>
            <w:bottom w:w="55" w:type="dxa"/>
            <w:right w:w="55" w:type="dxa"/>
          </w:tblCellMar>
        </w:tblPrEx>
        <w:trPr>
          <w:cantSplit/>
        </w:trPr>
        <w:tc>
          <w:tcPr>
            <w:tcW w:w="4480" w:type="dxa"/>
            <w:vMerge w:val="restart"/>
            <w:tcBorders>
              <w:top w:val="single" w:color="000000" w:sz="0" w:space="0"/>
              <w:left w:val="single" w:color="000000" w:sz="0" w:space="0"/>
              <w:bottom w:val="single" w:color="000000" w:sz="0" w:space="0"/>
            </w:tcBorders>
            <w:shd w:val="clear" w:color="auto" w:fill="auto"/>
          </w:tcPr>
          <w:p w14:paraId="2086E584">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Музична школа</w:t>
            </w:r>
            <w:r>
              <w:rPr>
                <w:rFonts w:ascii="Times New Roman" w:hAnsi="Times New Roman" w:eastAsia="Calibri" w:cs="Times New Roman"/>
                <w:sz w:val="24"/>
                <w:szCs w:val="24"/>
                <w:lang w:val="zh-CN" w:eastAsia="zh-CN"/>
              </w:rPr>
              <w:t xml:space="preserve"> впроваджує політику академічної доброчесності</w:t>
            </w:r>
          </w:p>
        </w:tc>
        <w:tc>
          <w:tcPr>
            <w:tcW w:w="10490" w:type="dxa"/>
            <w:tcBorders>
              <w:left w:val="single" w:color="000000" w:sz="0" w:space="0"/>
              <w:bottom w:val="single" w:color="000000" w:sz="0" w:space="0"/>
              <w:right w:val="single" w:color="000000" w:sz="0" w:space="0"/>
            </w:tcBorders>
            <w:shd w:val="clear" w:color="auto" w:fill="auto"/>
          </w:tcPr>
          <w:p w14:paraId="67E6026B">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з</w:t>
            </w:r>
            <w:r>
              <w:rPr>
                <w:rFonts w:ascii="Times New Roman" w:hAnsi="Times New Roman" w:eastAsia="Calibri" w:cs="Times New Roman"/>
                <w:sz w:val="24"/>
                <w:szCs w:val="24"/>
                <w:lang w:val="zh-CN" w:eastAsia="zh-CN"/>
              </w:rPr>
              <w:t>абезпеч</w:t>
            </w:r>
            <w:r>
              <w:rPr>
                <w:rFonts w:ascii="Times New Roman" w:hAnsi="Times New Roman" w:eastAsia="Calibri" w:cs="Times New Roman"/>
                <w:sz w:val="24"/>
                <w:szCs w:val="24"/>
                <w:lang w:val="uk-UA" w:eastAsia="zh-CN"/>
              </w:rPr>
              <w:t>ення</w:t>
            </w:r>
            <w:r>
              <w:rPr>
                <w:rFonts w:ascii="Times New Roman" w:hAnsi="Times New Roman" w:eastAsia="Calibri" w:cs="Times New Roman"/>
                <w:sz w:val="24"/>
                <w:szCs w:val="24"/>
                <w:lang w:val="zh-CN" w:eastAsia="zh-CN"/>
              </w:rPr>
              <w:t xml:space="preserve"> реалізаці</w:t>
            </w:r>
            <w:r>
              <w:rPr>
                <w:rFonts w:ascii="Times New Roman" w:hAnsi="Times New Roman" w:eastAsia="Calibri" w:cs="Times New Roman"/>
                <w:sz w:val="24"/>
                <w:szCs w:val="24"/>
                <w:lang w:val="uk-UA" w:eastAsia="zh-CN"/>
              </w:rPr>
              <w:t>ї</w:t>
            </w:r>
            <w:r>
              <w:rPr>
                <w:rFonts w:ascii="Times New Roman" w:hAnsi="Times New Roman" w:eastAsia="Calibri" w:cs="Times New Roman"/>
                <w:sz w:val="24"/>
                <w:szCs w:val="24"/>
                <w:lang w:val="zh-CN" w:eastAsia="zh-CN"/>
              </w:rPr>
              <w:t xml:space="preserve"> заходів щодо формування академічної доброчесності та протиді</w:t>
            </w:r>
            <w:r>
              <w:rPr>
                <w:rFonts w:ascii="Times New Roman" w:hAnsi="Times New Roman" w:eastAsia="Calibri" w:cs="Times New Roman"/>
                <w:sz w:val="24"/>
                <w:szCs w:val="24"/>
                <w:lang w:val="uk-UA" w:eastAsia="zh-CN"/>
              </w:rPr>
              <w:t>я</w:t>
            </w:r>
            <w:r>
              <w:rPr>
                <w:rFonts w:ascii="Times New Roman" w:hAnsi="Times New Roman" w:eastAsia="Calibri" w:cs="Times New Roman"/>
                <w:sz w:val="24"/>
                <w:szCs w:val="24"/>
                <w:lang w:val="zh-CN" w:eastAsia="zh-CN"/>
              </w:rPr>
              <w:t xml:space="preserve"> фактам її порушення</w:t>
            </w:r>
          </w:p>
        </w:tc>
      </w:tr>
      <w:tr w14:paraId="002A3D8B">
        <w:tblPrEx>
          <w:tblCellMar>
            <w:top w:w="55" w:type="dxa"/>
            <w:left w:w="55" w:type="dxa"/>
            <w:bottom w:w="55" w:type="dxa"/>
            <w:right w:w="55" w:type="dxa"/>
          </w:tblCellMar>
        </w:tblPrEx>
        <w:trPr>
          <w:cantSplit/>
        </w:trPr>
        <w:tc>
          <w:tcPr>
            <w:tcW w:w="4480" w:type="dxa"/>
            <w:vMerge w:val="continue"/>
            <w:tcBorders>
              <w:top w:val="single" w:color="000000" w:sz="0" w:space="0"/>
              <w:left w:val="single" w:color="000000" w:sz="0" w:space="0"/>
              <w:bottom w:val="single" w:color="000000" w:sz="0" w:space="0"/>
            </w:tcBorders>
            <w:shd w:val="clear" w:color="auto" w:fill="auto"/>
          </w:tcPr>
          <w:p w14:paraId="0998A12D">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top w:val="single" w:color="000000" w:sz="0" w:space="0"/>
              <w:left w:val="single" w:color="000000" w:sz="0" w:space="0"/>
              <w:bottom w:val="single" w:color="000000" w:sz="0" w:space="0"/>
              <w:right w:val="single" w:color="000000" w:sz="0" w:space="0"/>
            </w:tcBorders>
            <w:shd w:val="clear" w:color="auto" w:fill="auto"/>
          </w:tcPr>
          <w:p w14:paraId="5EAE7BAC">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 xml:space="preserve">обізнаність </w:t>
            </w:r>
            <w:r>
              <w:rPr>
                <w:rFonts w:ascii="Times New Roman" w:hAnsi="Times New Roman" w:eastAsia="Calibri" w:cs="Times New Roman"/>
                <w:sz w:val="24"/>
                <w:szCs w:val="24"/>
                <w:lang w:val="zh-CN" w:eastAsia="zh-CN"/>
              </w:rPr>
              <w:t xml:space="preserve"> здобувач</w:t>
            </w:r>
            <w:r>
              <w:rPr>
                <w:rFonts w:ascii="Times New Roman" w:hAnsi="Times New Roman" w:eastAsia="Calibri" w:cs="Times New Roman"/>
                <w:sz w:val="24"/>
                <w:szCs w:val="24"/>
                <w:lang w:val="uk-UA" w:eastAsia="zh-CN"/>
              </w:rPr>
              <w:t>ів</w:t>
            </w:r>
            <w:r>
              <w:rPr>
                <w:rFonts w:ascii="Times New Roman" w:hAnsi="Times New Roman" w:eastAsia="Calibri" w:cs="Times New Roman"/>
                <w:sz w:val="24"/>
                <w:szCs w:val="24"/>
                <w:lang w:val="zh-CN" w:eastAsia="zh-CN"/>
              </w:rPr>
              <w:t xml:space="preserve"> освіти </w:t>
            </w:r>
            <w:r>
              <w:rPr>
                <w:rFonts w:ascii="Times New Roman" w:hAnsi="Times New Roman" w:eastAsia="Calibri" w:cs="Times New Roman"/>
                <w:sz w:val="24"/>
                <w:szCs w:val="24"/>
                <w:lang w:val="uk-UA" w:eastAsia="zh-CN"/>
              </w:rPr>
              <w:t xml:space="preserve">про </w:t>
            </w:r>
            <w:r>
              <w:rPr>
                <w:rFonts w:ascii="Times New Roman" w:hAnsi="Times New Roman" w:eastAsia="Calibri" w:cs="Times New Roman"/>
                <w:sz w:val="24"/>
                <w:szCs w:val="24"/>
                <w:lang w:val="zh-CN" w:eastAsia="zh-CN"/>
              </w:rPr>
              <w:t>критерії оцінювання навчальних досягнень</w:t>
            </w:r>
          </w:p>
        </w:tc>
      </w:tr>
      <w:tr w14:paraId="04C26DDF">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7B1FF3D4">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B4230E4">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н</w:t>
            </w:r>
            <w:r>
              <w:rPr>
                <w:rFonts w:ascii="Times New Roman" w:hAnsi="Times New Roman" w:eastAsia="Calibri" w:cs="Times New Roman"/>
                <w:sz w:val="24"/>
                <w:szCs w:val="24"/>
                <w:lang w:val="zh-CN" w:eastAsia="zh-CN"/>
              </w:rPr>
              <w:t>аскільки справедливим вважають учні оцінювання їх навчальних досягнень</w:t>
            </w:r>
          </w:p>
        </w:tc>
      </w:tr>
      <w:tr w14:paraId="1060F535">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3A7B441C">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6E5E4A02">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ч</w:t>
            </w:r>
            <w:r>
              <w:rPr>
                <w:rFonts w:ascii="Times New Roman" w:hAnsi="Times New Roman" w:eastAsia="Calibri" w:cs="Times New Roman"/>
                <w:sz w:val="24"/>
                <w:szCs w:val="24"/>
                <w:lang w:val="zh-CN" w:eastAsia="zh-CN"/>
              </w:rPr>
              <w:t>астка здобувачів освіти та педагогічних працівників, які поінформовані щодо дотримання академічної доброчесності</w:t>
            </w:r>
          </w:p>
        </w:tc>
      </w:tr>
      <w:tr w14:paraId="635B9679">
        <w:tblPrEx>
          <w:tblCellMar>
            <w:top w:w="55" w:type="dxa"/>
            <w:left w:w="55" w:type="dxa"/>
            <w:bottom w:w="55" w:type="dxa"/>
            <w:right w:w="55" w:type="dxa"/>
          </w:tblCellMar>
        </w:tblPrEx>
        <w:trPr>
          <w:cantSplit/>
        </w:trPr>
        <w:tc>
          <w:tcPr>
            <w:tcW w:w="4480" w:type="dxa"/>
            <w:vMerge w:val="continue"/>
            <w:tcBorders>
              <w:left w:val="single" w:color="000000" w:sz="0" w:space="0"/>
              <w:bottom w:val="single" w:color="000000" w:sz="0" w:space="0"/>
            </w:tcBorders>
            <w:shd w:val="clear" w:color="auto" w:fill="auto"/>
          </w:tcPr>
          <w:p w14:paraId="3AA51694">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28C37E88">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 xml:space="preserve">наявність/відсутність </w:t>
            </w:r>
            <w:r>
              <w:rPr>
                <w:rFonts w:ascii="Times New Roman" w:hAnsi="Times New Roman" w:eastAsia="Calibri" w:cs="Times New Roman"/>
                <w:sz w:val="24"/>
                <w:szCs w:val="24"/>
                <w:lang w:val="zh-CN" w:eastAsia="zh-CN"/>
              </w:rPr>
              <w:t>факт</w:t>
            </w:r>
            <w:r>
              <w:rPr>
                <w:rFonts w:ascii="Times New Roman" w:hAnsi="Times New Roman" w:eastAsia="Calibri" w:cs="Times New Roman"/>
                <w:sz w:val="24"/>
                <w:szCs w:val="24"/>
                <w:lang w:val="uk-UA" w:eastAsia="zh-CN"/>
              </w:rPr>
              <w:t>ів</w:t>
            </w:r>
            <w:r>
              <w:rPr>
                <w:rFonts w:ascii="Times New Roman" w:hAnsi="Times New Roman" w:eastAsia="Calibri" w:cs="Times New Roman"/>
                <w:sz w:val="24"/>
                <w:szCs w:val="24"/>
                <w:lang w:val="zh-CN" w:eastAsia="zh-CN"/>
              </w:rPr>
              <w:t xml:space="preserve"> порушення академічної доброчесності</w:t>
            </w:r>
          </w:p>
        </w:tc>
      </w:tr>
      <w:tr w14:paraId="3F70A14F">
        <w:tblPrEx>
          <w:tblCellMar>
            <w:top w:w="55" w:type="dxa"/>
            <w:left w:w="55" w:type="dxa"/>
            <w:bottom w:w="55" w:type="dxa"/>
            <w:right w:w="55" w:type="dxa"/>
          </w:tblCellMar>
        </w:tblPrEx>
        <w:tc>
          <w:tcPr>
            <w:tcW w:w="4480" w:type="dxa"/>
            <w:vMerge w:val="restart"/>
            <w:tcBorders>
              <w:left w:val="single" w:color="000000" w:sz="0" w:space="0"/>
            </w:tcBorders>
            <w:shd w:val="clear" w:color="auto" w:fill="auto"/>
          </w:tcPr>
          <w:p w14:paraId="51173342">
            <w:pPr>
              <w:shd w:val="clear" w:color="auto" w:fill="FFFFFF"/>
              <w:suppressAutoHyphens/>
              <w:snapToGrid w:val="0"/>
              <w:spacing w:after="0" w:line="240" w:lineRule="auto"/>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Керівництво</w:t>
            </w:r>
            <w:r>
              <w:rPr>
                <w:rFonts w:ascii="Times New Roman" w:hAnsi="Times New Roman" w:eastAsia="Calibri" w:cs="Times New Roman"/>
                <w:sz w:val="24"/>
                <w:szCs w:val="24"/>
                <w:lang w:val="uk-UA" w:eastAsia="zh-CN"/>
              </w:rPr>
              <w:t xml:space="preserve"> музичної школи </w:t>
            </w:r>
            <w:r>
              <w:rPr>
                <w:rFonts w:ascii="Times New Roman" w:hAnsi="Times New Roman" w:eastAsia="Calibri" w:cs="Times New Roman"/>
                <w:sz w:val="24"/>
                <w:szCs w:val="24"/>
                <w:lang w:val="zh-CN" w:eastAsia="zh-CN"/>
              </w:rPr>
              <w:t>сприяє формуванню в учасників освітнього процесу негативного ставлення до корупції</w:t>
            </w:r>
          </w:p>
        </w:tc>
        <w:tc>
          <w:tcPr>
            <w:tcW w:w="10490" w:type="dxa"/>
            <w:tcBorders>
              <w:left w:val="single" w:color="000000" w:sz="0" w:space="0"/>
              <w:bottom w:val="single" w:color="000000" w:sz="0" w:space="0"/>
              <w:right w:val="single" w:color="000000" w:sz="0" w:space="0"/>
            </w:tcBorders>
            <w:shd w:val="clear" w:color="auto" w:fill="auto"/>
          </w:tcPr>
          <w:p w14:paraId="7E5CB24A">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zh-CN" w:eastAsia="zh-CN"/>
              </w:rPr>
              <w:t>проведення освітніх та інформаційних заходів, спрямованих на формування в учасників освітнього процесу негативного ставлення до корупції</w:t>
            </w:r>
          </w:p>
        </w:tc>
      </w:tr>
      <w:tr w14:paraId="3DC5F661">
        <w:tblPrEx>
          <w:tblCellMar>
            <w:top w:w="55" w:type="dxa"/>
            <w:left w:w="55" w:type="dxa"/>
            <w:bottom w:w="55" w:type="dxa"/>
            <w:right w:w="55" w:type="dxa"/>
          </w:tblCellMar>
        </w:tblPrEx>
        <w:tc>
          <w:tcPr>
            <w:tcW w:w="4480" w:type="dxa"/>
            <w:vMerge w:val="continue"/>
            <w:tcBorders>
              <w:left w:val="single" w:color="000000" w:sz="0" w:space="0"/>
              <w:bottom w:val="single" w:color="000000" w:sz="0" w:space="0"/>
            </w:tcBorders>
            <w:shd w:val="clear" w:color="auto" w:fill="auto"/>
          </w:tcPr>
          <w:p w14:paraId="2EAC8A1C">
            <w:pPr>
              <w:shd w:val="clear" w:color="auto" w:fill="FFFFFF"/>
              <w:suppressAutoHyphens/>
              <w:snapToGrid w:val="0"/>
              <w:spacing w:after="0" w:line="240" w:lineRule="auto"/>
              <w:rPr>
                <w:rFonts w:ascii="Times New Roman" w:hAnsi="Times New Roman" w:eastAsia="Calibri" w:cs="Times New Roman"/>
                <w:sz w:val="24"/>
                <w:szCs w:val="24"/>
                <w:lang w:val="zh-CN" w:eastAsia="zh-CN"/>
              </w:rPr>
            </w:pPr>
          </w:p>
        </w:tc>
        <w:tc>
          <w:tcPr>
            <w:tcW w:w="10490" w:type="dxa"/>
            <w:tcBorders>
              <w:left w:val="single" w:color="000000" w:sz="0" w:space="0"/>
              <w:bottom w:val="single" w:color="000000" w:sz="0" w:space="0"/>
              <w:right w:val="single" w:color="000000" w:sz="0" w:space="0"/>
            </w:tcBorders>
            <w:shd w:val="clear" w:color="auto" w:fill="auto"/>
          </w:tcPr>
          <w:p w14:paraId="781F8676">
            <w:pPr>
              <w:shd w:val="clear" w:color="auto" w:fill="FFFFFF"/>
              <w:suppressAutoHyphens/>
              <w:snapToGrid w:val="0"/>
              <w:spacing w:after="0" w:line="240" w:lineRule="auto"/>
              <w:jc w:val="both"/>
              <w:rPr>
                <w:rFonts w:ascii="Times New Roman" w:hAnsi="Times New Roman" w:eastAsia="Calibri" w:cs="Times New Roman"/>
                <w:sz w:val="16"/>
                <w:szCs w:val="16"/>
                <w:lang w:val="zh-CN" w:eastAsia="zh-CN"/>
              </w:rPr>
            </w:pPr>
            <w:r>
              <w:rPr>
                <w:rFonts w:ascii="Times New Roman" w:hAnsi="Times New Roman" w:eastAsia="Calibri" w:cs="Times New Roman"/>
                <w:sz w:val="24"/>
                <w:szCs w:val="24"/>
                <w:lang w:val="uk-UA" w:eastAsia="zh-CN"/>
              </w:rPr>
              <w:t>о</w:t>
            </w:r>
            <w:r>
              <w:rPr>
                <w:rFonts w:ascii="Times New Roman" w:hAnsi="Times New Roman" w:eastAsia="Calibri" w:cs="Times New Roman"/>
                <w:sz w:val="24"/>
                <w:szCs w:val="24"/>
                <w:lang w:val="zh-CN" w:eastAsia="zh-CN"/>
              </w:rPr>
              <w:t>бізнаність педагогічних працівників та інших учасників освітнього процесу з вимогами антикорупційного законодавства</w:t>
            </w:r>
          </w:p>
        </w:tc>
      </w:tr>
    </w:tbl>
    <w:p w14:paraId="2DB52770">
      <w:pPr>
        <w:suppressAutoHyphens/>
        <w:spacing w:after="0" w:line="240" w:lineRule="auto"/>
        <w:jc w:val="both"/>
        <w:rPr>
          <w:rFonts w:ascii="Times New Roman" w:hAnsi="Times New Roman" w:eastAsia="Calibri" w:cs="Times New Roman"/>
          <w:sz w:val="28"/>
          <w:lang w:eastAsia="zh-CN"/>
        </w:rPr>
      </w:pPr>
    </w:p>
    <w:p w14:paraId="32F3AA05">
      <w:pPr>
        <w:suppressAutoHyphens/>
        <w:spacing w:after="0" w:line="240" w:lineRule="auto"/>
        <w:jc w:val="both"/>
        <w:rPr>
          <w:rFonts w:ascii="Times New Roman" w:hAnsi="Times New Roman" w:eastAsia="Calibri" w:cs="Times New Roman"/>
          <w:sz w:val="28"/>
          <w:lang w:eastAsia="zh-CN"/>
        </w:rPr>
      </w:pPr>
      <w:r>
        <w:rPr>
          <w:rFonts w:ascii="Times New Roman" w:hAnsi="Times New Roman" w:eastAsia="Calibri" w:cs="Times New Roman"/>
          <w:b/>
          <w:i/>
          <w:iCs/>
          <w:sz w:val="28"/>
          <w:szCs w:val="28"/>
          <w:lang w:val="uk-UA" w:eastAsia="zh-CN"/>
        </w:rPr>
        <w:t xml:space="preserve">4.2.3. </w:t>
      </w:r>
      <w:r>
        <w:rPr>
          <w:rFonts w:ascii="Times New Roman" w:hAnsi="Times New Roman" w:eastAsia="Calibri" w:cs="Times New Roman"/>
          <w:b/>
          <w:i/>
          <w:iCs/>
          <w:color w:val="000000"/>
          <w:sz w:val="28"/>
          <w:szCs w:val="28"/>
          <w:lang w:val="uk-UA" w:eastAsia="zh-CN"/>
        </w:rPr>
        <w:t>Критерії, правила і процедури оцінювання здобувачів освіти</w:t>
      </w:r>
    </w:p>
    <w:p w14:paraId="53524C4D">
      <w:pPr>
        <w:suppressAutoHyphens/>
        <w:spacing w:after="0" w:line="240" w:lineRule="auto"/>
        <w:jc w:val="both"/>
        <w:rPr>
          <w:rFonts w:ascii="Times New Roman" w:hAnsi="Times New Roman" w:eastAsia="Calibri" w:cs="Times New Roman"/>
          <w:sz w:val="28"/>
          <w:szCs w:val="28"/>
          <w:lang w:eastAsia="zh-CN"/>
        </w:rPr>
      </w:pPr>
      <w:r>
        <w:rPr>
          <w:rFonts w:ascii="Times New Roman" w:hAnsi="Times New Roman" w:eastAsia="Calibri" w:cs="Times New Roman"/>
          <w:color w:val="000000"/>
          <w:sz w:val="28"/>
          <w:szCs w:val="28"/>
          <w:lang w:val="uk-UA" w:eastAsia="zh-CN"/>
        </w:rPr>
        <w:t>У першому циклі навчання (1-2 рік навчання клементарного підрівня) формувальне оцінювання здійснюється шляхом:</w:t>
      </w:r>
    </w:p>
    <w:p w14:paraId="1731676D">
      <w:pPr>
        <w:pStyle w:val="28"/>
        <w:numPr>
          <w:ilvl w:val="0"/>
          <w:numId w:val="8"/>
        </w:numPr>
        <w:suppressAutoHyphens/>
        <w:ind w:left="284" w:hanging="284"/>
        <w:jc w:val="both"/>
        <w:rPr>
          <w:sz w:val="28"/>
          <w:szCs w:val="28"/>
        </w:rPr>
      </w:pPr>
      <w:r>
        <w:rPr>
          <w:color w:val="000000"/>
          <w:sz w:val="28"/>
          <w:szCs w:val="28"/>
          <w:lang w:val="uk-UA"/>
        </w:rPr>
        <w:t>педагогічного спостереження учителя за  навчальною та іншими видами діяльності учнів;</w:t>
      </w:r>
    </w:p>
    <w:p w14:paraId="51FB47DD">
      <w:pPr>
        <w:pStyle w:val="28"/>
        <w:numPr>
          <w:ilvl w:val="0"/>
          <w:numId w:val="8"/>
        </w:numPr>
        <w:suppressAutoHyphens/>
        <w:ind w:left="284" w:hanging="284"/>
        <w:jc w:val="both"/>
        <w:rPr>
          <w:sz w:val="28"/>
          <w:szCs w:val="28"/>
        </w:rPr>
      </w:pPr>
      <w:r>
        <w:rPr>
          <w:color w:val="000000"/>
          <w:sz w:val="28"/>
          <w:szCs w:val="28"/>
          <w:lang w:val="uk-UA"/>
        </w:rPr>
        <w:t>аналізу учнівських портфоліо, попередніх навчальних досягнень учнів, результатів їхніх діагностичних робіт;</w:t>
      </w:r>
    </w:p>
    <w:p w14:paraId="58FCE2F8">
      <w:pPr>
        <w:pStyle w:val="28"/>
        <w:numPr>
          <w:ilvl w:val="0"/>
          <w:numId w:val="8"/>
        </w:numPr>
        <w:suppressAutoHyphens/>
        <w:ind w:left="284" w:hanging="284"/>
        <w:jc w:val="both"/>
        <w:rPr>
          <w:sz w:val="28"/>
          <w:szCs w:val="28"/>
        </w:rPr>
      </w:pPr>
      <w:r>
        <w:rPr>
          <w:color w:val="000000"/>
          <w:sz w:val="28"/>
          <w:szCs w:val="28"/>
          <w:lang w:val="uk-UA"/>
        </w:rPr>
        <w:t>самооцінювання та взаємооцінювання результатів діяльності учнів;</w:t>
      </w:r>
    </w:p>
    <w:p w14:paraId="2A7282E0">
      <w:pPr>
        <w:suppressAutoHyphens/>
        <w:spacing w:after="0" w:line="240" w:lineRule="auto"/>
        <w:jc w:val="both"/>
        <w:rPr>
          <w:rFonts w:ascii="Times New Roman" w:hAnsi="Times New Roman" w:eastAsia="Calibri" w:cs="Times New Roman"/>
          <w:sz w:val="28"/>
          <w:szCs w:val="28"/>
          <w:lang w:eastAsia="zh-CN"/>
        </w:rPr>
      </w:pPr>
      <w:r>
        <w:rPr>
          <w:rFonts w:ascii="Times New Roman" w:hAnsi="Times New Roman" w:eastAsia="Calibri" w:cs="Times New Roman"/>
          <w:color w:val="000000"/>
          <w:sz w:val="28"/>
          <w:szCs w:val="28"/>
          <w:lang w:eastAsia="zh-CN"/>
        </w:rPr>
        <w:t xml:space="preserve">-  </w:t>
      </w:r>
      <w:r>
        <w:rPr>
          <w:rFonts w:ascii="Times New Roman" w:hAnsi="Times New Roman" w:eastAsia="Calibri" w:cs="Times New Roman"/>
          <w:color w:val="000000"/>
          <w:sz w:val="28"/>
          <w:szCs w:val="28"/>
          <w:lang w:val="uk-UA" w:eastAsia="zh-CN"/>
        </w:rPr>
        <w:t>оцінювання осбистісного розвитку та соціалізації учнів їхніми батьками;</w:t>
      </w:r>
    </w:p>
    <w:p w14:paraId="6246764E">
      <w:pPr>
        <w:suppressAutoHyphens/>
        <w:spacing w:after="0" w:line="240" w:lineRule="auto"/>
        <w:jc w:val="both"/>
        <w:rPr>
          <w:rFonts w:ascii="Times New Roman" w:hAnsi="Times New Roman" w:eastAsia="Calibri" w:cs="Times New Roman"/>
          <w:sz w:val="28"/>
          <w:szCs w:val="28"/>
          <w:lang w:eastAsia="zh-CN"/>
        </w:rPr>
      </w:pPr>
      <w:r>
        <w:rPr>
          <w:rFonts w:ascii="Times New Roman" w:hAnsi="Times New Roman" w:eastAsia="Calibri" w:cs="Times New Roman"/>
          <w:color w:val="000000"/>
          <w:sz w:val="28"/>
          <w:szCs w:val="28"/>
          <w:lang w:val="uk-UA" w:eastAsia="zh-CN"/>
        </w:rPr>
        <w:t>- застосування прийомів отримання зворотного зв’язку щодо сприйняття та розуміння учн ями навчального матеріалу з використанням інструментарію формувального оцінювання (Методичні рекомедації Міністерства освіти і науки України (накази від 20.08.2018 № 924, від 27.08.2019 № 1154).</w:t>
      </w:r>
    </w:p>
    <w:p w14:paraId="0D32BD77">
      <w:pPr>
        <w:shd w:val="clear" w:color="auto" w:fill="FFFFFF"/>
        <w:suppressAutoHyphens/>
        <w:spacing w:after="0" w:line="240" w:lineRule="auto"/>
        <w:ind w:firstLine="567"/>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 xml:space="preserve">Оцінювання  </w:t>
      </w:r>
      <w:r>
        <w:rPr>
          <w:rFonts w:ascii="Times New Roman" w:hAnsi="Times New Roman" w:eastAsia="Calibri" w:cs="Times New Roman"/>
          <w:color w:val="000000"/>
          <w:sz w:val="28"/>
          <w:szCs w:val="28"/>
          <w:lang w:val="uk-UA" w:eastAsia="zh-CN"/>
        </w:rPr>
        <w:t xml:space="preserve">у 3-4 року навчання клкмкетарного підрівня та 1-4 років середньо базового підрівня </w:t>
      </w:r>
      <w:r>
        <w:rPr>
          <w:rFonts w:ascii="Times New Roman" w:hAnsi="Times New Roman" w:eastAsia="Calibri" w:cs="Times New Roman"/>
          <w:color w:val="000000"/>
          <w:sz w:val="28"/>
          <w:szCs w:val="28"/>
          <w:lang w:val="zh-CN" w:eastAsia="zh-CN"/>
        </w:rPr>
        <w:t>ґрунтується на позитивному принципі, що передусім передбачає врахування рівня досягнень учня.</w:t>
      </w:r>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14:paraId="355DA685">
      <w:pPr>
        <w:shd w:val="clear" w:color="auto" w:fill="FFFFFF"/>
        <w:suppressAutoHyphens/>
        <w:spacing w:after="0" w:line="240" w:lineRule="auto"/>
        <w:ind w:firstLine="567"/>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До ключових компетентностей належать:</w:t>
      </w:r>
    </w:p>
    <w:p w14:paraId="4A35819D">
      <w:pPr>
        <w:shd w:val="clear" w:color="auto" w:fill="FFFFFF"/>
        <w:suppressAutoHyphens/>
        <w:spacing w:after="0" w:line="240" w:lineRule="auto"/>
        <w:ind w:firstLine="567"/>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гри на музичному інструменті</w:t>
      </w:r>
      <w:r>
        <w:rPr>
          <w:rFonts w:ascii="Times New Roman" w:hAnsi="Times New Roman" w:eastAsia="Calibri" w:cs="Times New Roman"/>
          <w:color w:val="000000"/>
          <w:sz w:val="28"/>
          <w:szCs w:val="28"/>
          <w:lang w:val="uk-UA" w:eastAsia="zh-CN"/>
        </w:rPr>
        <w:t>, співу</w:t>
      </w:r>
      <w:r>
        <w:rPr>
          <w:rFonts w:ascii="Times New Roman" w:hAnsi="Times New Roman" w:eastAsia="Calibri" w:cs="Times New Roman"/>
          <w:color w:val="000000"/>
          <w:sz w:val="28"/>
          <w:szCs w:val="28"/>
          <w:lang w:val="zh-CN" w:eastAsia="zh-CN"/>
        </w:rPr>
        <w:t xml:space="preserve">, відчуття краси звуків, усвідомлення ролі музики для ефективного спілкування та культурного самовираження, готовність </w:t>
      </w:r>
      <w:r>
        <w:rPr>
          <w:rFonts w:ascii="Times New Roman" w:hAnsi="Times New Roman" w:eastAsia="Calibri" w:cs="Times New Roman"/>
          <w:color w:val="000000"/>
          <w:sz w:val="28"/>
          <w:szCs w:val="28"/>
          <w:lang w:val="uk-UA" w:eastAsia="zh-CN"/>
        </w:rPr>
        <w:t>грати, слухати та відчувати</w:t>
      </w:r>
      <w:r>
        <w:rPr>
          <w:rFonts w:ascii="Times New Roman" w:hAnsi="Times New Roman" w:eastAsia="Calibri" w:cs="Times New Roman"/>
          <w:color w:val="000000"/>
          <w:sz w:val="28"/>
          <w:szCs w:val="28"/>
          <w:lang w:val="zh-CN" w:eastAsia="zh-CN"/>
        </w:rPr>
        <w:t>українську музику як рідну;</w:t>
      </w:r>
    </w:p>
    <w:p w14:paraId="48E47ABB">
      <w:pPr>
        <w:shd w:val="clear" w:color="auto" w:fill="FFFFFF"/>
        <w:suppressAutoHyphens/>
        <w:spacing w:after="0" w:line="240" w:lineRule="auto"/>
        <w:ind w:firstLine="567"/>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здатність спілкуватися рідною</w:t>
      </w:r>
      <w:r>
        <w:rPr>
          <w:rFonts w:ascii="Times New Roman" w:hAnsi="Times New Roman" w:eastAsia="Calibri" w:cs="Times New Roman"/>
          <w:color w:val="000000"/>
          <w:sz w:val="28"/>
          <w:szCs w:val="28"/>
          <w:lang w:val="uk-UA" w:eastAsia="zh-CN"/>
        </w:rPr>
        <w:t xml:space="preserve"> мовою</w:t>
      </w:r>
      <w:r>
        <w:rPr>
          <w:rFonts w:ascii="Times New Roman" w:hAnsi="Times New Roman" w:eastAsia="Calibri" w:cs="Times New Roman"/>
          <w:color w:val="000000"/>
          <w:sz w:val="28"/>
          <w:szCs w:val="28"/>
          <w:lang w:val="zh-CN" w:eastAsia="zh-CN"/>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07DB7491">
      <w:pPr>
        <w:shd w:val="clear" w:color="auto" w:fill="FFFFFF"/>
        <w:suppressAutoHyphens/>
        <w:spacing w:after="0" w:line="240" w:lineRule="auto"/>
        <w:ind w:firstLine="567"/>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 xml:space="preserve">інноваційність, що передбачає відкритість до нових </w:t>
      </w:r>
      <w:r>
        <w:rPr>
          <w:rFonts w:ascii="Times New Roman" w:hAnsi="Times New Roman" w:eastAsia="Calibri" w:cs="Times New Roman"/>
          <w:color w:val="000000"/>
          <w:sz w:val="28"/>
          <w:szCs w:val="28"/>
          <w:lang w:val="uk-UA" w:eastAsia="zh-CN"/>
        </w:rPr>
        <w:t xml:space="preserve">культурних </w:t>
      </w:r>
      <w:r>
        <w:rPr>
          <w:rFonts w:ascii="Times New Roman" w:hAnsi="Times New Roman" w:eastAsia="Calibri" w:cs="Times New Roman"/>
          <w:color w:val="000000"/>
          <w:sz w:val="28"/>
          <w:szCs w:val="28"/>
          <w:lang w:val="zh-CN" w:eastAsia="zh-CN"/>
        </w:rPr>
        <w:t>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w:t>
      </w:r>
      <w:r>
        <w:rPr>
          <w:rFonts w:ascii="Times New Roman" w:hAnsi="Times New Roman" w:eastAsia="Calibri" w:cs="Times New Roman"/>
          <w:color w:val="000000"/>
          <w:sz w:val="28"/>
          <w:szCs w:val="28"/>
          <w:lang w:val="uk-UA" w:eastAsia="zh-CN"/>
        </w:rPr>
        <w:t xml:space="preserve"> культурну</w:t>
      </w:r>
      <w:r>
        <w:rPr>
          <w:rFonts w:ascii="Times New Roman" w:hAnsi="Times New Roman" w:eastAsia="Calibri" w:cs="Times New Roman"/>
          <w:color w:val="000000"/>
          <w:sz w:val="28"/>
          <w:szCs w:val="28"/>
          <w:lang w:val="zh-CN" w:eastAsia="zh-CN"/>
        </w:rPr>
        <w:t xml:space="preserve"> діяльність, відчувати себе частиною </w:t>
      </w:r>
      <w:r>
        <w:rPr>
          <w:rFonts w:ascii="Times New Roman" w:hAnsi="Times New Roman" w:eastAsia="Calibri" w:cs="Times New Roman"/>
          <w:color w:val="000000"/>
          <w:sz w:val="28"/>
          <w:szCs w:val="28"/>
          <w:lang w:val="uk-UA" w:eastAsia="zh-CN"/>
        </w:rPr>
        <w:t xml:space="preserve">культурної </w:t>
      </w:r>
      <w:r>
        <w:rPr>
          <w:rFonts w:ascii="Times New Roman" w:hAnsi="Times New Roman" w:eastAsia="Calibri" w:cs="Times New Roman"/>
          <w:color w:val="000000"/>
          <w:sz w:val="28"/>
          <w:szCs w:val="28"/>
          <w:lang w:val="zh-CN" w:eastAsia="zh-CN"/>
        </w:rPr>
        <w:t>спільноти і брати участь у культурних заходах громади;</w:t>
      </w:r>
    </w:p>
    <w:p w14:paraId="453D1CA2">
      <w:pPr>
        <w:shd w:val="clear" w:color="auto" w:fill="FFFFFF"/>
        <w:suppressAutoHyphens/>
        <w:spacing w:after="0" w:line="240" w:lineRule="auto"/>
        <w:ind w:firstLine="567"/>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7AE9A68">
      <w:pPr>
        <w:shd w:val="clear" w:color="auto" w:fill="FFFFFF"/>
        <w:suppressAutoHyphens/>
        <w:spacing w:after="0" w:line="240" w:lineRule="auto"/>
        <w:ind w:firstLine="567"/>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EC68EDE">
      <w:pPr>
        <w:shd w:val="clear" w:color="auto" w:fill="FFFFFF"/>
        <w:suppressAutoHyphens/>
        <w:spacing w:after="0" w:line="240" w:lineRule="auto"/>
        <w:ind w:firstLine="567"/>
        <w:rPr>
          <w:rFonts w:ascii="Times New Roman" w:hAnsi="Times New Roman" w:eastAsia="Calibri" w:cs="Times New Roman"/>
          <w:b/>
          <w:sz w:val="28"/>
          <w:szCs w:val="28"/>
          <w:lang w:val="zh-CN" w:eastAsia="zh-CN"/>
        </w:rPr>
      </w:pPr>
      <w:r>
        <w:rPr>
          <w:rFonts w:ascii="Times New Roman" w:hAnsi="Times New Roman" w:eastAsia="Calibri" w:cs="Times New Roman"/>
          <w:b/>
          <w:color w:val="000000"/>
          <w:sz w:val="28"/>
          <w:szCs w:val="28"/>
          <w:lang w:val="zh-CN" w:eastAsia="zh-CN"/>
        </w:rPr>
        <w:t>Об’єктивність і точність оцінок забезпечуються такими критеріями:</w:t>
      </w:r>
    </w:p>
    <w:p w14:paraId="75E07328">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якість знань (міцність, повнота, глибина, узагальненість, системність, дієвість);</w:t>
      </w:r>
    </w:p>
    <w:p w14:paraId="25FE46E2">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сформованість ключових і предметних компетентностей, способів навчальної діяльності (виконання за зразком, за аналогією, в нових ситуаціях);</w:t>
      </w:r>
    </w:p>
    <w:p w14:paraId="6588EF43">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досвід елементарної творчої діяльності (частково-пошуковий і пошуковий рівні);</w:t>
      </w:r>
    </w:p>
    <w:p w14:paraId="5CFB7DB5">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 xml:space="preserve">досвід емоційно-ціннісного ставлення до навколишнього світу, до інших людей, до самого себе. </w:t>
      </w:r>
    </w:p>
    <w:p w14:paraId="7F027702">
      <w:pPr>
        <w:shd w:val="clear" w:color="auto" w:fill="FFFFFF"/>
        <w:suppressAutoHyphens/>
        <w:spacing w:after="0" w:line="240" w:lineRule="auto"/>
        <w:ind w:firstLine="567"/>
        <w:rPr>
          <w:rFonts w:ascii="Times New Roman" w:hAnsi="Times New Roman" w:eastAsia="Calibri" w:cs="Times New Roman"/>
          <w:b/>
          <w:sz w:val="28"/>
          <w:szCs w:val="28"/>
          <w:lang w:val="zh-CN" w:eastAsia="zh-CN"/>
        </w:rPr>
      </w:pPr>
      <w:r>
        <w:rPr>
          <w:rFonts w:ascii="Times New Roman" w:hAnsi="Times New Roman" w:eastAsia="Calibri" w:cs="Times New Roman"/>
          <w:b/>
          <w:color w:val="000000"/>
          <w:sz w:val="28"/>
          <w:szCs w:val="28"/>
          <w:lang w:val="zh-CN" w:eastAsia="zh-CN"/>
        </w:rPr>
        <w:t>Основними функціями оцінювання навчальних досягнень учнів є:</w:t>
      </w:r>
    </w:p>
    <w:p w14:paraId="4849D8B3">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14:paraId="389742FC">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навчальна - сприяє повторенню, уточненню й поглибленню знань, їх систематизації, вдосконаленню умінь та навичок;</w:t>
      </w:r>
    </w:p>
    <w:p w14:paraId="6632A67C">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14:paraId="600089F9">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стимулювально-мотиваційна - формує позитивні мотиви навчання;</w:t>
      </w:r>
    </w:p>
    <w:p w14:paraId="361CDA24">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14:paraId="10A6B57B">
      <w:pPr>
        <w:shd w:val="clear" w:color="auto" w:fill="FFFFFF"/>
        <w:suppressAutoHyphens/>
        <w:spacing w:after="0" w:line="240" w:lineRule="auto"/>
        <w:ind w:firstLine="624"/>
        <w:rPr>
          <w:rFonts w:ascii="Times New Roman" w:hAnsi="Times New Roman" w:eastAsia="Calibri" w:cs="Times New Roman"/>
          <w:b/>
          <w:sz w:val="28"/>
          <w:szCs w:val="28"/>
          <w:lang w:val="zh-CN" w:eastAsia="zh-CN"/>
        </w:rPr>
      </w:pPr>
      <w:r>
        <w:rPr>
          <w:rFonts w:ascii="Times New Roman" w:hAnsi="Times New Roman" w:eastAsia="Calibri" w:cs="Times New Roman"/>
          <w:b/>
          <w:color w:val="000000"/>
          <w:sz w:val="28"/>
          <w:szCs w:val="28"/>
          <w:lang w:val="zh-CN" w:eastAsia="zh-CN"/>
        </w:rPr>
        <w:t>При оцінюванні навчальних досягнень учнів враховуються:</w:t>
      </w:r>
    </w:p>
    <w:p w14:paraId="7D9A614E">
      <w:pPr>
        <w:pStyle w:val="28"/>
        <w:numPr>
          <w:ilvl w:val="0"/>
          <w:numId w:val="8"/>
        </w:numPr>
        <w:shd w:val="clear" w:color="auto" w:fill="FFFFFF"/>
        <w:suppressAutoHyphens/>
        <w:ind w:left="426" w:hanging="426"/>
        <w:jc w:val="both"/>
        <w:rPr>
          <w:sz w:val="28"/>
          <w:szCs w:val="28"/>
          <w:lang w:val="zh-CN"/>
        </w:rPr>
      </w:pPr>
      <w:r>
        <w:rPr>
          <w:color w:val="000000"/>
          <w:sz w:val="28"/>
          <w:szCs w:val="28"/>
          <w:lang w:val="zh-CN"/>
        </w:rPr>
        <w:t>характеристики відповіді учня: правильність, логічність, обґрунтованість, цілісність;</w:t>
      </w:r>
    </w:p>
    <w:p w14:paraId="149CA089">
      <w:pPr>
        <w:pStyle w:val="28"/>
        <w:numPr>
          <w:ilvl w:val="0"/>
          <w:numId w:val="8"/>
        </w:numPr>
        <w:shd w:val="clear" w:color="auto" w:fill="FFFFFF"/>
        <w:suppressAutoHyphens/>
        <w:ind w:left="426" w:hanging="426"/>
        <w:jc w:val="both"/>
        <w:rPr>
          <w:sz w:val="28"/>
          <w:szCs w:val="28"/>
          <w:lang w:val="zh-CN"/>
        </w:rPr>
      </w:pPr>
      <w:r>
        <w:rPr>
          <w:color w:val="000000"/>
          <w:sz w:val="28"/>
          <w:szCs w:val="28"/>
          <w:lang w:val="uk-UA"/>
        </w:rPr>
        <w:t>якість знань: повнота, глибина, гнучкість, системність, міцність;</w:t>
      </w:r>
    </w:p>
    <w:p w14:paraId="701166AD">
      <w:pPr>
        <w:shd w:val="clear" w:color="auto" w:fill="FFFFFF"/>
        <w:suppressAutoHyphens/>
        <w:spacing w:after="0" w:line="240" w:lineRule="auto"/>
        <w:ind w:left="426" w:hanging="426"/>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val="zh-CN" w:eastAsia="zh-CN"/>
        </w:rPr>
        <w:t>сформованість предметних умінь і навичок;</w:t>
      </w:r>
    </w:p>
    <w:p w14:paraId="2E783F76">
      <w:pPr>
        <w:pStyle w:val="28"/>
        <w:numPr>
          <w:ilvl w:val="0"/>
          <w:numId w:val="8"/>
        </w:numPr>
        <w:shd w:val="clear" w:color="auto" w:fill="FFFFFF"/>
        <w:suppressAutoHyphens/>
        <w:ind w:left="426" w:hanging="426"/>
        <w:jc w:val="both"/>
        <w:rPr>
          <w:sz w:val="28"/>
          <w:szCs w:val="28"/>
          <w:lang w:val="zh-CN"/>
        </w:rPr>
      </w:pPr>
      <w:r>
        <w:rPr>
          <w:color w:val="000000"/>
          <w:sz w:val="28"/>
          <w:szCs w:val="28"/>
          <w:lang w:val="zh-CN"/>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21F21808">
      <w:pPr>
        <w:pStyle w:val="28"/>
        <w:numPr>
          <w:ilvl w:val="0"/>
          <w:numId w:val="8"/>
        </w:numPr>
        <w:shd w:val="clear" w:color="auto" w:fill="FFFFFF"/>
        <w:suppressAutoHyphens/>
        <w:ind w:left="426" w:hanging="426"/>
        <w:jc w:val="both"/>
        <w:rPr>
          <w:sz w:val="28"/>
          <w:szCs w:val="28"/>
          <w:lang w:val="zh-CN"/>
        </w:rPr>
      </w:pPr>
      <w:r>
        <w:rPr>
          <w:color w:val="000000"/>
          <w:sz w:val="28"/>
          <w:szCs w:val="28"/>
          <w:lang w:val="zh-CN"/>
        </w:rPr>
        <w:t>досвід творчої діяльності (вміння виявляти проблеми та розв’язувати їх, формулювати гіпотези);</w:t>
      </w:r>
    </w:p>
    <w:p w14:paraId="00BC95BA">
      <w:pPr>
        <w:pStyle w:val="28"/>
        <w:numPr>
          <w:ilvl w:val="0"/>
          <w:numId w:val="8"/>
        </w:numPr>
        <w:shd w:val="clear" w:color="auto" w:fill="FFFFFF"/>
        <w:suppressAutoHyphens/>
        <w:ind w:left="426" w:hanging="426"/>
        <w:jc w:val="both"/>
        <w:rPr>
          <w:sz w:val="28"/>
          <w:szCs w:val="28"/>
          <w:lang w:val="zh-CN"/>
        </w:rPr>
      </w:pPr>
      <w:r>
        <w:rPr>
          <w:color w:val="000000"/>
          <w:sz w:val="28"/>
          <w:szCs w:val="28"/>
          <w:lang w:val="zh-CN"/>
        </w:rPr>
        <w:t>самостійність оцінних суджень.</w:t>
      </w:r>
    </w:p>
    <w:p w14:paraId="3D637838">
      <w:pPr>
        <w:shd w:val="clear" w:color="auto" w:fill="FFFFFF"/>
        <w:suppressAutoHyphens/>
        <w:spacing w:after="0" w:line="240" w:lineRule="auto"/>
        <w:ind w:firstLine="624"/>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Характеристики якості знань взаємопов’язані між собою і доповнюють одна одну:</w:t>
      </w:r>
    </w:p>
    <w:p w14:paraId="642B0449">
      <w:pPr>
        <w:shd w:val="clear" w:color="auto" w:fill="FFFFFF"/>
        <w:suppressAutoHyphens/>
        <w:spacing w:after="0" w:line="240" w:lineRule="auto"/>
        <w:ind w:firstLine="624"/>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повнота знань - кількість знань, визначених навчальною програмою;</w:t>
      </w:r>
    </w:p>
    <w:p w14:paraId="60D7C382">
      <w:pPr>
        <w:shd w:val="clear" w:color="auto" w:fill="FFFFFF"/>
        <w:suppressAutoHyphens/>
        <w:spacing w:after="0" w:line="240" w:lineRule="auto"/>
        <w:ind w:firstLine="624"/>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глибина знань - усвідомленість існуючих зв’язків між групами знань;</w:t>
      </w:r>
    </w:p>
    <w:p w14:paraId="36EEC037">
      <w:pPr>
        <w:shd w:val="clear" w:color="auto" w:fill="FFFFFF"/>
        <w:suppressAutoHyphens/>
        <w:spacing w:after="0" w:line="240" w:lineRule="auto"/>
        <w:ind w:firstLine="624"/>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14:paraId="18716185">
      <w:pPr>
        <w:shd w:val="clear" w:color="auto" w:fill="FFFFFF"/>
        <w:suppressAutoHyphens/>
        <w:spacing w:after="0" w:line="240" w:lineRule="auto"/>
        <w:ind w:firstLine="624"/>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системність знань - усвідомлення структури знань, їх ієрархії і послідовності, тобто усвідомлення одних знань як базових для інших;</w:t>
      </w:r>
    </w:p>
    <w:p w14:paraId="01F87949">
      <w:pPr>
        <w:shd w:val="clear" w:color="auto" w:fill="FFFFFF"/>
        <w:suppressAutoHyphens/>
        <w:spacing w:after="0" w:line="240" w:lineRule="auto"/>
        <w:ind w:firstLine="624"/>
        <w:jc w:val="both"/>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міцність знань - тривалість збереження їх в пам’яті, відтворення їх в необхідних ситуаціях.</w:t>
      </w:r>
    </w:p>
    <w:p w14:paraId="14074F86">
      <w:pPr>
        <w:shd w:val="clear" w:color="auto" w:fill="FFFFFF"/>
        <w:suppressAutoHyphens/>
        <w:spacing w:after="0" w:line="240" w:lineRule="auto"/>
        <w:ind w:firstLine="624"/>
        <w:jc w:val="both"/>
        <w:rPr>
          <w:rFonts w:ascii="Times New Roman" w:hAnsi="Times New Roman" w:eastAsia="Calibri" w:cs="Times New Roman"/>
          <w:color w:val="000000"/>
          <w:sz w:val="28"/>
          <w:szCs w:val="28"/>
          <w:lang w:val="uk-UA" w:eastAsia="zh-CN"/>
        </w:rPr>
      </w:pPr>
    </w:p>
    <w:p w14:paraId="4C46B6A7">
      <w:pPr>
        <w:spacing w:line="276" w:lineRule="auto"/>
        <w:jc w:val="center"/>
        <w:rPr>
          <w:rFonts w:ascii="Times New Roman" w:hAnsi="Times New Roman"/>
          <w:b/>
          <w:sz w:val="28"/>
          <w:szCs w:val="28"/>
          <w:lang w:val="uk-UA"/>
        </w:rPr>
      </w:pPr>
      <w:r>
        <w:rPr>
          <w:rFonts w:ascii="Times New Roman" w:hAnsi="Times New Roman"/>
          <w:b/>
          <w:sz w:val="28"/>
          <w:szCs w:val="28"/>
          <w:lang w:val="uk-UA"/>
        </w:rPr>
        <w:t>Критерії оцінювання навчальних досягнень учнів музичної школи виконавських спеціальностей на опанування музично-виконавської компетентності, компетентності з публічного музичного виступу та загально-інтегрованої компетентності</w:t>
      </w:r>
    </w:p>
    <w:tbl>
      <w:tblPr>
        <w:tblStyle w:val="7"/>
        <w:tblW w:w="1531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8"/>
        <w:gridCol w:w="1096"/>
        <w:gridCol w:w="11756"/>
      </w:tblGrid>
      <w:tr w14:paraId="0E97C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tcPr>
          <w:p w14:paraId="7BC8BD1E">
            <w:pPr>
              <w:contextualSpacing/>
              <w:jc w:val="center"/>
              <w:rPr>
                <w:rFonts w:ascii="Times New Roman" w:hAnsi="Times New Roman"/>
                <w:b/>
                <w:sz w:val="28"/>
                <w:szCs w:val="28"/>
              </w:rPr>
            </w:pPr>
            <w:r>
              <w:rPr>
                <w:rFonts w:ascii="Times New Roman" w:hAnsi="Times New Roman"/>
                <w:b/>
                <w:sz w:val="28"/>
                <w:szCs w:val="28"/>
              </w:rPr>
              <w:t>Рівні навчальних досягнень</w:t>
            </w:r>
          </w:p>
        </w:tc>
        <w:tc>
          <w:tcPr>
            <w:tcW w:w="1096" w:type="dxa"/>
          </w:tcPr>
          <w:p w14:paraId="0476F3A8">
            <w:pPr>
              <w:contextualSpacing/>
              <w:jc w:val="center"/>
              <w:rPr>
                <w:rFonts w:ascii="Times New Roman" w:hAnsi="Times New Roman"/>
                <w:b/>
                <w:sz w:val="28"/>
                <w:szCs w:val="28"/>
              </w:rPr>
            </w:pPr>
            <w:r>
              <w:rPr>
                <w:rFonts w:ascii="Times New Roman" w:hAnsi="Times New Roman"/>
                <w:b/>
                <w:sz w:val="28"/>
                <w:szCs w:val="28"/>
              </w:rPr>
              <w:t>Бали</w:t>
            </w:r>
          </w:p>
        </w:tc>
        <w:tc>
          <w:tcPr>
            <w:tcW w:w="11756" w:type="dxa"/>
          </w:tcPr>
          <w:p w14:paraId="61A074CA">
            <w:pPr>
              <w:contextualSpacing/>
              <w:jc w:val="center"/>
              <w:rPr>
                <w:rFonts w:ascii="Times New Roman" w:hAnsi="Times New Roman"/>
                <w:b/>
                <w:sz w:val="28"/>
                <w:szCs w:val="28"/>
              </w:rPr>
            </w:pPr>
            <w:r>
              <w:rPr>
                <w:rFonts w:ascii="Times New Roman" w:hAnsi="Times New Roman"/>
                <w:b/>
                <w:sz w:val="28"/>
                <w:szCs w:val="28"/>
              </w:rPr>
              <w:t>Загальні критерії оцінювання навчальних досягнень учнів</w:t>
            </w:r>
          </w:p>
        </w:tc>
      </w:tr>
      <w:tr w14:paraId="7E89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restart"/>
          </w:tcPr>
          <w:p w14:paraId="246E96B0">
            <w:pPr>
              <w:contextualSpacing/>
              <w:rPr>
                <w:rFonts w:ascii="Times New Roman" w:hAnsi="Times New Roman"/>
                <w:b/>
                <w:sz w:val="28"/>
                <w:szCs w:val="28"/>
              </w:rPr>
            </w:pPr>
          </w:p>
          <w:p w14:paraId="542AB17E">
            <w:pPr>
              <w:contextualSpacing/>
              <w:rPr>
                <w:rFonts w:ascii="Times New Roman" w:hAnsi="Times New Roman"/>
                <w:b/>
                <w:sz w:val="28"/>
                <w:szCs w:val="28"/>
              </w:rPr>
            </w:pPr>
            <w:r>
              <w:rPr>
                <w:rFonts w:ascii="Times New Roman" w:hAnsi="Times New Roman"/>
                <w:b/>
                <w:sz w:val="28"/>
                <w:szCs w:val="28"/>
              </w:rPr>
              <w:t>Початковий</w:t>
            </w:r>
          </w:p>
        </w:tc>
        <w:tc>
          <w:tcPr>
            <w:tcW w:w="1096" w:type="dxa"/>
          </w:tcPr>
          <w:p w14:paraId="2C065E68">
            <w:pPr>
              <w:ind w:firstLine="34"/>
              <w:contextualSpacing/>
              <w:rPr>
                <w:rFonts w:ascii="Times New Roman" w:hAnsi="Times New Roman"/>
                <w:b/>
                <w:sz w:val="28"/>
                <w:szCs w:val="28"/>
              </w:rPr>
            </w:pPr>
          </w:p>
          <w:p w14:paraId="2F4823EE">
            <w:pPr>
              <w:ind w:firstLine="34"/>
              <w:contextualSpacing/>
              <w:rPr>
                <w:rFonts w:ascii="Times New Roman" w:hAnsi="Times New Roman"/>
                <w:b/>
                <w:sz w:val="28"/>
                <w:szCs w:val="28"/>
              </w:rPr>
            </w:pPr>
          </w:p>
          <w:p w14:paraId="7DD3A141">
            <w:pPr>
              <w:ind w:firstLine="34"/>
              <w:contextualSpacing/>
              <w:jc w:val="center"/>
              <w:rPr>
                <w:rFonts w:ascii="Times New Roman" w:hAnsi="Times New Roman"/>
                <w:b/>
                <w:sz w:val="28"/>
                <w:szCs w:val="28"/>
              </w:rPr>
            </w:pPr>
            <w:r>
              <w:rPr>
                <w:rFonts w:ascii="Times New Roman" w:hAnsi="Times New Roman"/>
                <w:b/>
                <w:sz w:val="28"/>
                <w:szCs w:val="28"/>
              </w:rPr>
              <w:t>1</w:t>
            </w:r>
          </w:p>
        </w:tc>
        <w:tc>
          <w:tcPr>
            <w:tcW w:w="11756" w:type="dxa"/>
          </w:tcPr>
          <w:p w14:paraId="19CE2705">
            <w:pPr>
              <w:contextualSpacing/>
              <w:rPr>
                <w:rFonts w:ascii="Times New Roman" w:hAnsi="Times New Roman"/>
                <w:sz w:val="28"/>
                <w:szCs w:val="28"/>
              </w:rPr>
            </w:pPr>
            <w:r>
              <w:rPr>
                <w:rFonts w:ascii="Times New Roman" w:hAnsi="Times New Roman"/>
                <w:sz w:val="28"/>
                <w:szCs w:val="28"/>
              </w:rPr>
              <w:t>Учень сприймає та виконує музичні твори на початковому рівні. Небагатослівно їх характеризує, демонструє слабо сформоване художньо-образне мислення, елементарні навички та вміння; має недостатньо розвинутий виконавський апарат. Учень не здатний опановувати музичні твори згідно з програмними вимогами в повному обсязі.</w:t>
            </w:r>
          </w:p>
        </w:tc>
      </w:tr>
      <w:tr w14:paraId="785F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1FC8AE7A">
            <w:pPr>
              <w:contextualSpacing/>
              <w:rPr>
                <w:rFonts w:ascii="Times New Roman" w:hAnsi="Times New Roman"/>
                <w:b/>
                <w:sz w:val="28"/>
                <w:szCs w:val="28"/>
              </w:rPr>
            </w:pPr>
          </w:p>
        </w:tc>
        <w:tc>
          <w:tcPr>
            <w:tcW w:w="1096" w:type="dxa"/>
          </w:tcPr>
          <w:p w14:paraId="28F26A6A">
            <w:pPr>
              <w:ind w:firstLine="34"/>
              <w:contextualSpacing/>
              <w:rPr>
                <w:rFonts w:ascii="Times New Roman" w:hAnsi="Times New Roman"/>
                <w:b/>
                <w:sz w:val="28"/>
                <w:szCs w:val="28"/>
              </w:rPr>
            </w:pPr>
          </w:p>
          <w:p w14:paraId="16970305">
            <w:pPr>
              <w:ind w:firstLine="34"/>
              <w:contextualSpacing/>
              <w:rPr>
                <w:rFonts w:ascii="Times New Roman" w:hAnsi="Times New Roman"/>
                <w:b/>
                <w:sz w:val="28"/>
                <w:szCs w:val="28"/>
              </w:rPr>
            </w:pPr>
          </w:p>
          <w:p w14:paraId="6FF23882">
            <w:pPr>
              <w:ind w:firstLine="34"/>
              <w:contextualSpacing/>
              <w:jc w:val="center"/>
              <w:rPr>
                <w:rFonts w:ascii="Times New Roman" w:hAnsi="Times New Roman"/>
                <w:b/>
                <w:sz w:val="28"/>
                <w:szCs w:val="28"/>
              </w:rPr>
            </w:pPr>
            <w:r>
              <w:rPr>
                <w:rFonts w:ascii="Times New Roman" w:hAnsi="Times New Roman"/>
                <w:b/>
                <w:sz w:val="28"/>
                <w:szCs w:val="28"/>
              </w:rPr>
              <w:t>2</w:t>
            </w:r>
          </w:p>
        </w:tc>
        <w:tc>
          <w:tcPr>
            <w:tcW w:w="11756" w:type="dxa"/>
          </w:tcPr>
          <w:p w14:paraId="6C268EE2">
            <w:pPr>
              <w:contextualSpacing/>
              <w:rPr>
                <w:rFonts w:ascii="Times New Roman" w:hAnsi="Times New Roman"/>
                <w:sz w:val="28"/>
                <w:szCs w:val="28"/>
              </w:rPr>
            </w:pPr>
            <w:r>
              <w:rPr>
                <w:rFonts w:ascii="Times New Roman" w:hAnsi="Times New Roman"/>
                <w:sz w:val="28"/>
                <w:szCs w:val="28"/>
              </w:rPr>
              <w:t>Учень має слабо сформований рівень сприйняття художніх творів, виявляє певні вміння та навички, володіє незначною частиною спеціальної музичної термінології, має посередньо розвинутий виконавський апарат. При виконанні програми допускає значні професійні помилки, мало проявляє творчу ініціативу. Учень не здатний опановувати музичні твори згідно з програмними вимогами у повному обсязі.</w:t>
            </w:r>
          </w:p>
        </w:tc>
      </w:tr>
      <w:tr w14:paraId="0742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39490462">
            <w:pPr>
              <w:contextualSpacing/>
              <w:rPr>
                <w:rFonts w:ascii="Times New Roman" w:hAnsi="Times New Roman"/>
                <w:b/>
                <w:sz w:val="28"/>
                <w:szCs w:val="28"/>
              </w:rPr>
            </w:pPr>
          </w:p>
        </w:tc>
        <w:tc>
          <w:tcPr>
            <w:tcW w:w="1096" w:type="dxa"/>
          </w:tcPr>
          <w:p w14:paraId="798D32D3">
            <w:pPr>
              <w:ind w:firstLine="34"/>
              <w:contextualSpacing/>
              <w:rPr>
                <w:rFonts w:ascii="Times New Roman" w:hAnsi="Times New Roman"/>
                <w:b/>
                <w:sz w:val="28"/>
                <w:szCs w:val="28"/>
              </w:rPr>
            </w:pPr>
          </w:p>
          <w:p w14:paraId="07476B20">
            <w:pPr>
              <w:ind w:firstLine="34"/>
              <w:contextualSpacing/>
              <w:rPr>
                <w:rFonts w:ascii="Times New Roman" w:hAnsi="Times New Roman"/>
                <w:b/>
                <w:sz w:val="28"/>
                <w:szCs w:val="28"/>
              </w:rPr>
            </w:pPr>
          </w:p>
          <w:p w14:paraId="1847E61C">
            <w:pPr>
              <w:ind w:firstLine="34"/>
              <w:contextualSpacing/>
              <w:rPr>
                <w:rFonts w:ascii="Times New Roman" w:hAnsi="Times New Roman"/>
                <w:b/>
                <w:sz w:val="28"/>
                <w:szCs w:val="28"/>
              </w:rPr>
            </w:pPr>
          </w:p>
          <w:p w14:paraId="0E88EE88">
            <w:pPr>
              <w:ind w:firstLine="34"/>
              <w:contextualSpacing/>
              <w:jc w:val="center"/>
              <w:rPr>
                <w:rFonts w:ascii="Times New Roman" w:hAnsi="Times New Roman"/>
                <w:b/>
                <w:sz w:val="28"/>
                <w:szCs w:val="28"/>
              </w:rPr>
            </w:pPr>
            <w:r>
              <w:rPr>
                <w:rFonts w:ascii="Times New Roman" w:hAnsi="Times New Roman"/>
                <w:b/>
                <w:sz w:val="28"/>
                <w:szCs w:val="28"/>
              </w:rPr>
              <w:t>3</w:t>
            </w:r>
          </w:p>
        </w:tc>
        <w:tc>
          <w:tcPr>
            <w:tcW w:w="11756" w:type="dxa"/>
          </w:tcPr>
          <w:p w14:paraId="6E6E79A6">
            <w:pPr>
              <w:contextualSpacing/>
              <w:rPr>
                <w:rFonts w:ascii="Times New Roman" w:hAnsi="Times New Roman"/>
                <w:sz w:val="28"/>
                <w:szCs w:val="28"/>
              </w:rPr>
            </w:pPr>
            <w:r>
              <w:rPr>
                <w:rFonts w:ascii="Times New Roman" w:hAnsi="Times New Roman"/>
                <w:sz w:val="28"/>
                <w:szCs w:val="28"/>
              </w:rPr>
              <w:t>Учень здатний сприймати та виконувати окремі фрагменти музичних творів з конкретним образним художнім змістом, має незначну частину музичного тематичного матеріалу, застосовує обмежений термінологічний запас. Учень допускає значну кількість помилок при виконанні програми. Володіє основними елементами техніки виконання. Учень не здатний опановувати музичні твори згідно з програмними вимогами у повному обсязі.</w:t>
            </w:r>
          </w:p>
        </w:tc>
      </w:tr>
      <w:tr w14:paraId="006BE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restart"/>
          </w:tcPr>
          <w:p w14:paraId="66368079">
            <w:pPr>
              <w:pStyle w:val="28"/>
              <w:ind w:left="0"/>
              <w:rPr>
                <w:b/>
                <w:sz w:val="28"/>
                <w:szCs w:val="28"/>
              </w:rPr>
            </w:pPr>
          </w:p>
          <w:p w14:paraId="0C49F5DC">
            <w:pPr>
              <w:pStyle w:val="28"/>
              <w:ind w:left="0"/>
              <w:rPr>
                <w:b/>
                <w:sz w:val="28"/>
                <w:szCs w:val="28"/>
              </w:rPr>
            </w:pPr>
            <w:r>
              <w:rPr>
                <w:b/>
                <w:sz w:val="28"/>
                <w:szCs w:val="28"/>
              </w:rPr>
              <w:t>Середній</w:t>
            </w:r>
          </w:p>
        </w:tc>
        <w:tc>
          <w:tcPr>
            <w:tcW w:w="1096" w:type="dxa"/>
          </w:tcPr>
          <w:p w14:paraId="6A88799B">
            <w:pPr>
              <w:contextualSpacing/>
              <w:rPr>
                <w:rFonts w:ascii="Times New Roman" w:hAnsi="Times New Roman"/>
                <w:b/>
                <w:sz w:val="28"/>
                <w:szCs w:val="28"/>
              </w:rPr>
            </w:pPr>
          </w:p>
          <w:p w14:paraId="0D4C4B37">
            <w:pPr>
              <w:ind w:firstLine="34"/>
              <w:contextualSpacing/>
              <w:jc w:val="center"/>
              <w:rPr>
                <w:rFonts w:ascii="Times New Roman" w:hAnsi="Times New Roman"/>
                <w:b/>
                <w:sz w:val="28"/>
                <w:szCs w:val="28"/>
              </w:rPr>
            </w:pPr>
          </w:p>
          <w:p w14:paraId="73DC5278">
            <w:pPr>
              <w:ind w:firstLine="34"/>
              <w:contextualSpacing/>
              <w:jc w:val="center"/>
              <w:rPr>
                <w:rFonts w:ascii="Times New Roman" w:hAnsi="Times New Roman"/>
                <w:b/>
                <w:sz w:val="28"/>
                <w:szCs w:val="28"/>
              </w:rPr>
            </w:pPr>
            <w:r>
              <w:rPr>
                <w:rFonts w:ascii="Times New Roman" w:hAnsi="Times New Roman"/>
                <w:b/>
                <w:sz w:val="28"/>
                <w:szCs w:val="28"/>
              </w:rPr>
              <w:t>4</w:t>
            </w:r>
          </w:p>
        </w:tc>
        <w:tc>
          <w:tcPr>
            <w:tcW w:w="11756" w:type="dxa"/>
          </w:tcPr>
          <w:p w14:paraId="6F1B89CB">
            <w:pPr>
              <w:ind w:left="-99" w:right="-1" w:firstLine="426"/>
              <w:contextualSpacing/>
              <w:rPr>
                <w:rFonts w:ascii="Times New Roman" w:hAnsi="Times New Roman"/>
                <w:sz w:val="28"/>
                <w:szCs w:val="28"/>
              </w:rPr>
            </w:pPr>
            <w:r>
              <w:rPr>
                <w:rFonts w:ascii="Times New Roman" w:hAnsi="Times New Roman"/>
                <w:sz w:val="28"/>
                <w:szCs w:val="28"/>
              </w:rPr>
              <w:t>Учень здатний опановувати музичні твори згідно з програмними вимогами у повному обсязі, але не розуміє їх художньо-образної специфіки; застосування знань та спеціальної термінології на практиці задовільне. Має певною мірою достатньо розвинутий виконавський апарат. При виконанні музичних творів виявляє елементи власної творчої ініціативи.</w:t>
            </w:r>
          </w:p>
        </w:tc>
      </w:tr>
      <w:tr w14:paraId="651FA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65F9F671">
            <w:pPr>
              <w:contextualSpacing/>
              <w:rPr>
                <w:rFonts w:ascii="Times New Roman" w:hAnsi="Times New Roman"/>
                <w:b/>
                <w:sz w:val="28"/>
                <w:szCs w:val="28"/>
              </w:rPr>
            </w:pPr>
          </w:p>
        </w:tc>
        <w:tc>
          <w:tcPr>
            <w:tcW w:w="1096" w:type="dxa"/>
          </w:tcPr>
          <w:p w14:paraId="587287CF">
            <w:pPr>
              <w:ind w:firstLine="34"/>
              <w:contextualSpacing/>
              <w:jc w:val="center"/>
              <w:rPr>
                <w:rFonts w:ascii="Times New Roman" w:hAnsi="Times New Roman"/>
                <w:b/>
                <w:sz w:val="28"/>
                <w:szCs w:val="28"/>
              </w:rPr>
            </w:pPr>
          </w:p>
          <w:p w14:paraId="70BD3990">
            <w:pPr>
              <w:ind w:firstLine="34"/>
              <w:contextualSpacing/>
              <w:rPr>
                <w:rFonts w:ascii="Times New Roman" w:hAnsi="Times New Roman"/>
                <w:b/>
                <w:sz w:val="28"/>
                <w:szCs w:val="28"/>
              </w:rPr>
            </w:pPr>
          </w:p>
          <w:p w14:paraId="52FE1E43">
            <w:pPr>
              <w:ind w:firstLine="34"/>
              <w:contextualSpacing/>
              <w:rPr>
                <w:rFonts w:ascii="Times New Roman" w:hAnsi="Times New Roman"/>
                <w:b/>
                <w:sz w:val="28"/>
                <w:szCs w:val="28"/>
              </w:rPr>
            </w:pPr>
          </w:p>
          <w:p w14:paraId="7E678EE3">
            <w:pPr>
              <w:ind w:firstLine="34"/>
              <w:contextualSpacing/>
              <w:jc w:val="center"/>
              <w:rPr>
                <w:rFonts w:ascii="Times New Roman" w:hAnsi="Times New Roman"/>
                <w:b/>
                <w:sz w:val="28"/>
                <w:szCs w:val="28"/>
              </w:rPr>
            </w:pPr>
            <w:r>
              <w:rPr>
                <w:rFonts w:ascii="Times New Roman" w:hAnsi="Times New Roman"/>
                <w:b/>
                <w:sz w:val="28"/>
                <w:szCs w:val="28"/>
              </w:rPr>
              <w:t>5</w:t>
            </w:r>
          </w:p>
        </w:tc>
        <w:tc>
          <w:tcPr>
            <w:tcW w:w="11756" w:type="dxa"/>
          </w:tcPr>
          <w:p w14:paraId="3B52B8C5">
            <w:pPr>
              <w:contextualSpacing/>
              <w:rPr>
                <w:rFonts w:ascii="Times New Roman" w:hAnsi="Times New Roman"/>
                <w:sz w:val="28"/>
                <w:szCs w:val="28"/>
              </w:rPr>
            </w:pPr>
            <w:r>
              <w:rPr>
                <w:rFonts w:ascii="Times New Roman" w:hAnsi="Times New Roman"/>
                <w:sz w:val="28"/>
                <w:szCs w:val="28"/>
              </w:rPr>
              <w:t>Учень здатний опановувати музичні твори згідно з програмними вимогами у повному обсязі. Володіє навичками і вміннями, які дають змогу виконувати музичні твори, порівнювати, робити висновки щодо виконаної музики. Учень може проаналізувати структуру музичного твору, але не завжди вміє інтерпретувати  музичні твори, які потребують абстрактного художнього мислення. Виявляє недостатнє знання спеціальної музичної термінології.</w:t>
            </w:r>
          </w:p>
        </w:tc>
      </w:tr>
      <w:tr w14:paraId="71DD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4957BFB4">
            <w:pPr>
              <w:contextualSpacing/>
              <w:rPr>
                <w:rFonts w:ascii="Times New Roman" w:hAnsi="Times New Roman"/>
                <w:b/>
                <w:sz w:val="28"/>
                <w:szCs w:val="28"/>
              </w:rPr>
            </w:pPr>
          </w:p>
        </w:tc>
        <w:tc>
          <w:tcPr>
            <w:tcW w:w="1096" w:type="dxa"/>
          </w:tcPr>
          <w:p w14:paraId="1EEB8355">
            <w:pPr>
              <w:ind w:firstLine="34"/>
              <w:contextualSpacing/>
              <w:rPr>
                <w:rFonts w:ascii="Times New Roman" w:hAnsi="Times New Roman"/>
                <w:b/>
                <w:sz w:val="28"/>
                <w:szCs w:val="28"/>
              </w:rPr>
            </w:pPr>
          </w:p>
          <w:p w14:paraId="0B9E438B">
            <w:pPr>
              <w:ind w:firstLine="34"/>
              <w:contextualSpacing/>
              <w:rPr>
                <w:rFonts w:ascii="Times New Roman" w:hAnsi="Times New Roman"/>
                <w:b/>
                <w:sz w:val="28"/>
                <w:szCs w:val="28"/>
              </w:rPr>
            </w:pPr>
          </w:p>
          <w:p w14:paraId="01023280">
            <w:pPr>
              <w:ind w:firstLine="34"/>
              <w:contextualSpacing/>
              <w:rPr>
                <w:rFonts w:ascii="Times New Roman" w:hAnsi="Times New Roman"/>
                <w:b/>
                <w:sz w:val="28"/>
                <w:szCs w:val="28"/>
              </w:rPr>
            </w:pPr>
          </w:p>
          <w:p w14:paraId="00F35EAB">
            <w:pPr>
              <w:ind w:firstLine="34"/>
              <w:contextualSpacing/>
              <w:jc w:val="center"/>
              <w:rPr>
                <w:rFonts w:ascii="Times New Roman" w:hAnsi="Times New Roman"/>
                <w:b/>
                <w:sz w:val="28"/>
                <w:szCs w:val="28"/>
              </w:rPr>
            </w:pPr>
            <w:r>
              <w:rPr>
                <w:rFonts w:ascii="Times New Roman" w:hAnsi="Times New Roman"/>
                <w:b/>
                <w:sz w:val="28"/>
                <w:szCs w:val="28"/>
              </w:rPr>
              <w:t>6</w:t>
            </w:r>
          </w:p>
        </w:tc>
        <w:tc>
          <w:tcPr>
            <w:tcW w:w="11756" w:type="dxa"/>
          </w:tcPr>
          <w:p w14:paraId="02B8166F">
            <w:pPr>
              <w:contextualSpacing/>
              <w:rPr>
                <w:rFonts w:ascii="Times New Roman" w:hAnsi="Times New Roman"/>
                <w:sz w:val="28"/>
                <w:szCs w:val="28"/>
              </w:rPr>
            </w:pPr>
            <w:r>
              <w:rPr>
                <w:rFonts w:ascii="Times New Roman" w:hAnsi="Times New Roman"/>
                <w:sz w:val="28"/>
                <w:szCs w:val="28"/>
              </w:rPr>
              <w:t>Учень здатний опанувати музичні твори згідно з програмними вимогами в повному обсязі, але не завжди вміє самостійно зробити аналіз-інтерпретацію музичного твору, порівняння, висновок щодо виконаної музики. Виявляє достатньо сформований виконавський апарат. Володіє основними навичками для втілення образної сфери в процесі виконання музичних творів. Володіє різними елементами виразності музичної фактури, але має недостатньо розвинути художнє мислення.</w:t>
            </w:r>
          </w:p>
        </w:tc>
      </w:tr>
      <w:tr w14:paraId="6CAE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restart"/>
          </w:tcPr>
          <w:p w14:paraId="0FE7F8CC">
            <w:pPr>
              <w:pStyle w:val="28"/>
              <w:ind w:left="0"/>
              <w:rPr>
                <w:b/>
                <w:sz w:val="28"/>
                <w:szCs w:val="28"/>
              </w:rPr>
            </w:pPr>
          </w:p>
          <w:p w14:paraId="72E13937">
            <w:pPr>
              <w:pStyle w:val="28"/>
              <w:ind w:left="0"/>
              <w:rPr>
                <w:b/>
                <w:sz w:val="28"/>
                <w:szCs w:val="28"/>
              </w:rPr>
            </w:pPr>
            <w:r>
              <w:rPr>
                <w:b/>
                <w:sz w:val="28"/>
                <w:szCs w:val="28"/>
              </w:rPr>
              <w:t>Достатній</w:t>
            </w:r>
          </w:p>
        </w:tc>
        <w:tc>
          <w:tcPr>
            <w:tcW w:w="1096" w:type="dxa"/>
          </w:tcPr>
          <w:p w14:paraId="11B23884">
            <w:pPr>
              <w:contextualSpacing/>
              <w:rPr>
                <w:rFonts w:ascii="Times New Roman" w:hAnsi="Times New Roman"/>
                <w:b/>
                <w:sz w:val="28"/>
                <w:szCs w:val="28"/>
              </w:rPr>
            </w:pPr>
          </w:p>
          <w:p w14:paraId="0C4E8668">
            <w:pPr>
              <w:ind w:firstLine="34"/>
              <w:contextualSpacing/>
              <w:jc w:val="center"/>
              <w:rPr>
                <w:rFonts w:ascii="Times New Roman" w:hAnsi="Times New Roman"/>
                <w:b/>
                <w:sz w:val="28"/>
                <w:szCs w:val="28"/>
              </w:rPr>
            </w:pPr>
            <w:r>
              <w:rPr>
                <w:rFonts w:ascii="Times New Roman" w:hAnsi="Times New Roman"/>
                <w:b/>
                <w:sz w:val="28"/>
                <w:szCs w:val="28"/>
              </w:rPr>
              <w:t>7</w:t>
            </w:r>
          </w:p>
        </w:tc>
        <w:tc>
          <w:tcPr>
            <w:tcW w:w="11756" w:type="dxa"/>
          </w:tcPr>
          <w:p w14:paraId="50B74276">
            <w:pPr>
              <w:contextualSpacing/>
              <w:rPr>
                <w:rFonts w:ascii="Times New Roman" w:hAnsi="Times New Roman"/>
                <w:sz w:val="28"/>
                <w:szCs w:val="28"/>
              </w:rPr>
            </w:pPr>
            <w:r>
              <w:rPr>
                <w:rFonts w:ascii="Times New Roman" w:hAnsi="Times New Roman"/>
                <w:sz w:val="28"/>
                <w:szCs w:val="28"/>
              </w:rPr>
              <w:t>Учень має основну професійну базу. Досить вільно володіє виконавським апаратом. Під час виконання програми виявляє елементи самостійного художнього мислення, але робить це недостатньо переконливо. Спостерігаються помітні позитивні зміни в музичній діяльності.</w:t>
            </w:r>
          </w:p>
        </w:tc>
      </w:tr>
      <w:tr w14:paraId="5208B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18B2ED48">
            <w:pPr>
              <w:contextualSpacing/>
              <w:rPr>
                <w:rFonts w:ascii="Times New Roman" w:hAnsi="Times New Roman"/>
                <w:b/>
                <w:sz w:val="28"/>
                <w:szCs w:val="28"/>
              </w:rPr>
            </w:pPr>
          </w:p>
        </w:tc>
        <w:tc>
          <w:tcPr>
            <w:tcW w:w="1096" w:type="dxa"/>
          </w:tcPr>
          <w:p w14:paraId="098B8B54">
            <w:pPr>
              <w:contextualSpacing/>
              <w:rPr>
                <w:rFonts w:ascii="Times New Roman" w:hAnsi="Times New Roman"/>
                <w:b/>
                <w:sz w:val="28"/>
                <w:szCs w:val="28"/>
              </w:rPr>
            </w:pPr>
          </w:p>
          <w:p w14:paraId="4839E46A">
            <w:pPr>
              <w:ind w:firstLine="34"/>
              <w:contextualSpacing/>
              <w:jc w:val="center"/>
              <w:rPr>
                <w:rFonts w:ascii="Times New Roman" w:hAnsi="Times New Roman"/>
                <w:b/>
                <w:sz w:val="28"/>
                <w:szCs w:val="28"/>
              </w:rPr>
            </w:pPr>
          </w:p>
          <w:p w14:paraId="5C8F20DA">
            <w:pPr>
              <w:ind w:firstLine="34"/>
              <w:contextualSpacing/>
              <w:jc w:val="center"/>
              <w:rPr>
                <w:rFonts w:ascii="Times New Roman" w:hAnsi="Times New Roman"/>
                <w:b/>
                <w:sz w:val="28"/>
                <w:szCs w:val="28"/>
              </w:rPr>
            </w:pPr>
            <w:r>
              <w:rPr>
                <w:rFonts w:ascii="Times New Roman" w:hAnsi="Times New Roman"/>
                <w:b/>
                <w:sz w:val="28"/>
                <w:szCs w:val="28"/>
              </w:rPr>
              <w:t>8</w:t>
            </w:r>
          </w:p>
        </w:tc>
        <w:tc>
          <w:tcPr>
            <w:tcW w:w="11756" w:type="dxa"/>
          </w:tcPr>
          <w:p w14:paraId="378ED1B1">
            <w:pPr>
              <w:contextualSpacing/>
              <w:rPr>
                <w:rFonts w:ascii="Times New Roman" w:hAnsi="Times New Roman"/>
                <w:sz w:val="28"/>
                <w:szCs w:val="28"/>
              </w:rPr>
            </w:pPr>
            <w:r>
              <w:rPr>
                <w:rFonts w:ascii="Times New Roman" w:hAnsi="Times New Roman"/>
                <w:sz w:val="28"/>
                <w:szCs w:val="28"/>
              </w:rPr>
              <w:t>Учень має добре розвинений виконавський апарат. В процесі виконання програми демонструє володіння формою музичного твору, досить повно аналізує його структуру та художньо-образний зміст, але має стандартне мислення, бракує власних висновків, асоціацій, узагальнень, недостатньо володіє спеціальною термінологією при аналізі музичних творів.</w:t>
            </w:r>
          </w:p>
        </w:tc>
      </w:tr>
      <w:tr w14:paraId="1FFE2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71CC7356">
            <w:pPr>
              <w:contextualSpacing/>
              <w:rPr>
                <w:rFonts w:ascii="Times New Roman" w:hAnsi="Times New Roman"/>
                <w:b/>
                <w:sz w:val="28"/>
                <w:szCs w:val="28"/>
              </w:rPr>
            </w:pPr>
          </w:p>
        </w:tc>
        <w:tc>
          <w:tcPr>
            <w:tcW w:w="1096" w:type="dxa"/>
          </w:tcPr>
          <w:p w14:paraId="0833DAEF">
            <w:pPr>
              <w:ind w:firstLine="34"/>
              <w:contextualSpacing/>
              <w:rPr>
                <w:rFonts w:ascii="Times New Roman" w:hAnsi="Times New Roman"/>
                <w:b/>
                <w:sz w:val="28"/>
                <w:szCs w:val="28"/>
              </w:rPr>
            </w:pPr>
          </w:p>
          <w:p w14:paraId="5097FF4D">
            <w:pPr>
              <w:ind w:firstLine="34"/>
              <w:contextualSpacing/>
              <w:rPr>
                <w:rFonts w:ascii="Times New Roman" w:hAnsi="Times New Roman"/>
                <w:b/>
                <w:sz w:val="28"/>
                <w:szCs w:val="28"/>
              </w:rPr>
            </w:pPr>
          </w:p>
          <w:p w14:paraId="389ED729">
            <w:pPr>
              <w:ind w:firstLine="34"/>
              <w:contextualSpacing/>
              <w:rPr>
                <w:rFonts w:ascii="Times New Roman" w:hAnsi="Times New Roman"/>
                <w:b/>
                <w:sz w:val="28"/>
                <w:szCs w:val="28"/>
              </w:rPr>
            </w:pPr>
          </w:p>
          <w:p w14:paraId="04385C08">
            <w:pPr>
              <w:ind w:firstLine="34"/>
              <w:contextualSpacing/>
              <w:jc w:val="center"/>
              <w:rPr>
                <w:rFonts w:ascii="Times New Roman" w:hAnsi="Times New Roman"/>
                <w:b/>
                <w:sz w:val="28"/>
                <w:szCs w:val="28"/>
              </w:rPr>
            </w:pPr>
            <w:r>
              <w:rPr>
                <w:rFonts w:ascii="Times New Roman" w:hAnsi="Times New Roman"/>
                <w:b/>
                <w:sz w:val="28"/>
                <w:szCs w:val="28"/>
              </w:rPr>
              <w:t>9</w:t>
            </w:r>
          </w:p>
        </w:tc>
        <w:tc>
          <w:tcPr>
            <w:tcW w:w="11756" w:type="dxa"/>
          </w:tcPr>
          <w:p w14:paraId="63582BA6">
            <w:pPr>
              <w:contextualSpacing/>
              <w:rPr>
                <w:rFonts w:ascii="Times New Roman" w:hAnsi="Times New Roman"/>
                <w:sz w:val="28"/>
                <w:szCs w:val="28"/>
              </w:rPr>
            </w:pPr>
            <w:r>
              <w:rPr>
                <w:rFonts w:ascii="Times New Roman" w:hAnsi="Times New Roman"/>
                <w:sz w:val="28"/>
                <w:szCs w:val="28"/>
              </w:rPr>
              <w:t>Учень має досить розвинуте музичне мислення. В процесі виконання програми демонструє володіння усіма елементами фактури музичного твору. Виявляє особисту творчу ініціативу, але не завжди самостійно систематизує та узагальнює музичний матеріал. В його мисленні не вистачає послідовності, він допускає несуттєві неточності у використанні спеціальної музичної термінології. При виконанні програми йому бракує артистизму.</w:t>
            </w:r>
          </w:p>
        </w:tc>
      </w:tr>
      <w:tr w14:paraId="2417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restart"/>
          </w:tcPr>
          <w:p w14:paraId="5DDD2407">
            <w:pPr>
              <w:contextualSpacing/>
              <w:rPr>
                <w:rFonts w:ascii="Times New Roman" w:hAnsi="Times New Roman"/>
                <w:b/>
                <w:sz w:val="28"/>
                <w:szCs w:val="28"/>
              </w:rPr>
            </w:pPr>
          </w:p>
          <w:p w14:paraId="4C40DAED">
            <w:pPr>
              <w:contextualSpacing/>
              <w:rPr>
                <w:rFonts w:ascii="Times New Roman" w:hAnsi="Times New Roman"/>
                <w:b/>
                <w:sz w:val="28"/>
                <w:szCs w:val="28"/>
              </w:rPr>
            </w:pPr>
            <w:r>
              <w:rPr>
                <w:rFonts w:ascii="Times New Roman" w:hAnsi="Times New Roman"/>
                <w:b/>
                <w:sz w:val="28"/>
                <w:szCs w:val="28"/>
              </w:rPr>
              <w:t>Високий</w:t>
            </w:r>
          </w:p>
        </w:tc>
        <w:tc>
          <w:tcPr>
            <w:tcW w:w="1096" w:type="dxa"/>
          </w:tcPr>
          <w:p w14:paraId="61B43D5C">
            <w:pPr>
              <w:ind w:firstLine="34"/>
              <w:contextualSpacing/>
              <w:rPr>
                <w:rFonts w:ascii="Times New Roman" w:hAnsi="Times New Roman"/>
                <w:b/>
                <w:sz w:val="28"/>
                <w:szCs w:val="28"/>
              </w:rPr>
            </w:pPr>
          </w:p>
          <w:p w14:paraId="4E0AA495">
            <w:pPr>
              <w:ind w:firstLine="34"/>
              <w:contextualSpacing/>
              <w:jc w:val="center"/>
              <w:rPr>
                <w:rFonts w:ascii="Times New Roman" w:hAnsi="Times New Roman"/>
                <w:b/>
                <w:sz w:val="28"/>
                <w:szCs w:val="28"/>
              </w:rPr>
            </w:pPr>
          </w:p>
          <w:p w14:paraId="1185B353">
            <w:pPr>
              <w:ind w:firstLine="34"/>
              <w:contextualSpacing/>
              <w:jc w:val="center"/>
              <w:rPr>
                <w:rFonts w:ascii="Times New Roman" w:hAnsi="Times New Roman"/>
                <w:b/>
                <w:sz w:val="28"/>
                <w:szCs w:val="28"/>
              </w:rPr>
            </w:pPr>
          </w:p>
          <w:p w14:paraId="69177D07">
            <w:pPr>
              <w:ind w:firstLine="34"/>
              <w:contextualSpacing/>
              <w:rPr>
                <w:rFonts w:ascii="Times New Roman" w:hAnsi="Times New Roman"/>
                <w:b/>
                <w:sz w:val="28"/>
                <w:szCs w:val="28"/>
              </w:rPr>
            </w:pPr>
          </w:p>
          <w:p w14:paraId="3D60EF4F">
            <w:pPr>
              <w:ind w:firstLine="34"/>
              <w:contextualSpacing/>
              <w:rPr>
                <w:rFonts w:ascii="Times New Roman" w:hAnsi="Times New Roman"/>
                <w:b/>
                <w:sz w:val="28"/>
                <w:szCs w:val="28"/>
              </w:rPr>
            </w:pPr>
          </w:p>
          <w:p w14:paraId="44722BC1">
            <w:pPr>
              <w:ind w:firstLine="34"/>
              <w:contextualSpacing/>
              <w:jc w:val="center"/>
              <w:rPr>
                <w:rFonts w:ascii="Times New Roman" w:hAnsi="Times New Roman"/>
                <w:b/>
                <w:sz w:val="28"/>
                <w:szCs w:val="28"/>
              </w:rPr>
            </w:pPr>
            <w:r>
              <w:rPr>
                <w:rFonts w:ascii="Times New Roman" w:hAnsi="Times New Roman"/>
                <w:b/>
                <w:sz w:val="28"/>
                <w:szCs w:val="28"/>
              </w:rPr>
              <w:t>10</w:t>
            </w:r>
          </w:p>
        </w:tc>
        <w:tc>
          <w:tcPr>
            <w:tcW w:w="11756" w:type="dxa"/>
          </w:tcPr>
          <w:p w14:paraId="064436E8">
            <w:pPr>
              <w:contextualSpacing/>
              <w:rPr>
                <w:rFonts w:ascii="Times New Roman" w:hAnsi="Times New Roman"/>
                <w:sz w:val="28"/>
                <w:szCs w:val="28"/>
              </w:rPr>
            </w:pPr>
            <w:r>
              <w:rPr>
                <w:rFonts w:ascii="Times New Roman" w:hAnsi="Times New Roman"/>
                <w:sz w:val="28"/>
                <w:szCs w:val="28"/>
              </w:rPr>
              <w:t>Учень вільно володіє виконавським апаратом. Виконує твори значної складності. Має розвинуте та індивідуальне художньо-образне мислення. В процесі виконання програми демонструє елементи артистизму, але при виконанні складних технічних елементів твору йому не вистачає стабільності. Учень має міцні, ґрунтовні знання, але, аналізуючи музичні твори, допускає неточність у формулюванні та спеціальній музичній термінології, не завжди обґрунтовано може довести свою думку щодо музичних явищ. Вказані неточності може виправляти самостійно.</w:t>
            </w:r>
          </w:p>
        </w:tc>
      </w:tr>
      <w:tr w14:paraId="6F6D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1C1AB26C">
            <w:pPr>
              <w:contextualSpacing/>
              <w:rPr>
                <w:rFonts w:ascii="Times New Roman" w:hAnsi="Times New Roman"/>
                <w:b/>
                <w:sz w:val="28"/>
                <w:szCs w:val="28"/>
              </w:rPr>
            </w:pPr>
          </w:p>
        </w:tc>
        <w:tc>
          <w:tcPr>
            <w:tcW w:w="1096" w:type="dxa"/>
          </w:tcPr>
          <w:p w14:paraId="1972936F">
            <w:pPr>
              <w:ind w:firstLine="34"/>
              <w:contextualSpacing/>
              <w:rPr>
                <w:rFonts w:ascii="Times New Roman" w:hAnsi="Times New Roman"/>
                <w:b/>
                <w:sz w:val="28"/>
                <w:szCs w:val="28"/>
              </w:rPr>
            </w:pPr>
          </w:p>
          <w:p w14:paraId="278D9E6D">
            <w:pPr>
              <w:ind w:firstLine="34"/>
              <w:contextualSpacing/>
              <w:rPr>
                <w:rFonts w:ascii="Times New Roman" w:hAnsi="Times New Roman"/>
                <w:b/>
                <w:sz w:val="28"/>
                <w:szCs w:val="28"/>
              </w:rPr>
            </w:pPr>
          </w:p>
          <w:p w14:paraId="1A2AF5E9">
            <w:pPr>
              <w:ind w:firstLine="34"/>
              <w:contextualSpacing/>
              <w:jc w:val="center"/>
              <w:rPr>
                <w:rFonts w:ascii="Times New Roman" w:hAnsi="Times New Roman"/>
                <w:b/>
                <w:sz w:val="28"/>
                <w:szCs w:val="28"/>
              </w:rPr>
            </w:pPr>
          </w:p>
          <w:p w14:paraId="794B3BBD">
            <w:pPr>
              <w:ind w:firstLine="34"/>
              <w:contextualSpacing/>
              <w:rPr>
                <w:rFonts w:ascii="Times New Roman" w:hAnsi="Times New Roman"/>
                <w:b/>
                <w:sz w:val="28"/>
                <w:szCs w:val="28"/>
              </w:rPr>
            </w:pPr>
          </w:p>
          <w:p w14:paraId="4A3BBF8C">
            <w:pPr>
              <w:ind w:firstLine="34"/>
              <w:contextualSpacing/>
              <w:jc w:val="center"/>
              <w:rPr>
                <w:rFonts w:ascii="Times New Roman" w:hAnsi="Times New Roman"/>
                <w:b/>
                <w:sz w:val="28"/>
                <w:szCs w:val="28"/>
              </w:rPr>
            </w:pPr>
          </w:p>
          <w:p w14:paraId="5B10EB80">
            <w:pPr>
              <w:ind w:firstLine="34"/>
              <w:contextualSpacing/>
              <w:jc w:val="center"/>
              <w:rPr>
                <w:rFonts w:ascii="Times New Roman" w:hAnsi="Times New Roman"/>
                <w:b/>
                <w:sz w:val="28"/>
                <w:szCs w:val="28"/>
              </w:rPr>
            </w:pPr>
            <w:r>
              <w:rPr>
                <w:rFonts w:ascii="Times New Roman" w:hAnsi="Times New Roman"/>
                <w:b/>
                <w:sz w:val="28"/>
                <w:szCs w:val="28"/>
              </w:rPr>
              <w:t>11</w:t>
            </w:r>
          </w:p>
        </w:tc>
        <w:tc>
          <w:tcPr>
            <w:tcW w:w="11756" w:type="dxa"/>
          </w:tcPr>
          <w:p w14:paraId="19E864B5">
            <w:pPr>
              <w:contextualSpacing/>
              <w:rPr>
                <w:rFonts w:ascii="Times New Roman" w:hAnsi="Times New Roman"/>
                <w:sz w:val="28"/>
                <w:szCs w:val="28"/>
              </w:rPr>
            </w:pPr>
            <w:r>
              <w:rPr>
                <w:rFonts w:ascii="Times New Roman" w:hAnsi="Times New Roman"/>
                <w:sz w:val="28"/>
                <w:szCs w:val="28"/>
              </w:rPr>
              <w:t>Учень демонструє розвинуте, індивідуальне музичне мислення, вміє використовувати набуті знання, уміння і здібності у нових музичних завданнях, демонструє знання спеціальної музичної термінології, їх усвідомлення та міцність, уміння систематизувати, узагальнювати, аналізувати, інтерпретувати музичні твори, асоціювати їх з творами інших мистецтв, застосовувати здобуті знання у музичній діяльності. Має великий творчий потенціал. При виконанні програми виявляє артистичні здібності. При оволодінні новими музичними творами здатний самостійно вирішувати складні художні та технічні завдання.</w:t>
            </w:r>
          </w:p>
        </w:tc>
      </w:tr>
      <w:tr w14:paraId="29D09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8" w:type="dxa"/>
            <w:vMerge w:val="continue"/>
          </w:tcPr>
          <w:p w14:paraId="582DDB75">
            <w:pPr>
              <w:contextualSpacing/>
              <w:rPr>
                <w:rFonts w:ascii="Times New Roman" w:hAnsi="Times New Roman"/>
                <w:b/>
                <w:sz w:val="28"/>
                <w:szCs w:val="28"/>
              </w:rPr>
            </w:pPr>
          </w:p>
        </w:tc>
        <w:tc>
          <w:tcPr>
            <w:tcW w:w="1096" w:type="dxa"/>
          </w:tcPr>
          <w:p w14:paraId="62799BED">
            <w:pPr>
              <w:contextualSpacing/>
              <w:rPr>
                <w:rFonts w:ascii="Times New Roman" w:hAnsi="Times New Roman"/>
                <w:b/>
                <w:sz w:val="28"/>
                <w:szCs w:val="28"/>
              </w:rPr>
            </w:pPr>
          </w:p>
          <w:p w14:paraId="492781AC">
            <w:pPr>
              <w:ind w:firstLine="34"/>
              <w:contextualSpacing/>
              <w:jc w:val="center"/>
              <w:rPr>
                <w:rFonts w:ascii="Times New Roman" w:hAnsi="Times New Roman"/>
                <w:b/>
                <w:sz w:val="28"/>
                <w:szCs w:val="28"/>
              </w:rPr>
            </w:pPr>
          </w:p>
          <w:p w14:paraId="53A22311">
            <w:pPr>
              <w:ind w:firstLine="34"/>
              <w:contextualSpacing/>
              <w:jc w:val="center"/>
              <w:rPr>
                <w:rFonts w:ascii="Times New Roman" w:hAnsi="Times New Roman"/>
                <w:b/>
                <w:sz w:val="28"/>
                <w:szCs w:val="28"/>
              </w:rPr>
            </w:pPr>
          </w:p>
          <w:p w14:paraId="69D18EF6">
            <w:pPr>
              <w:ind w:firstLine="34"/>
              <w:contextualSpacing/>
              <w:jc w:val="center"/>
              <w:rPr>
                <w:rFonts w:ascii="Times New Roman" w:hAnsi="Times New Roman"/>
                <w:b/>
                <w:sz w:val="28"/>
                <w:szCs w:val="28"/>
              </w:rPr>
            </w:pPr>
          </w:p>
          <w:p w14:paraId="116614D7">
            <w:pPr>
              <w:ind w:firstLine="34"/>
              <w:contextualSpacing/>
              <w:jc w:val="center"/>
              <w:rPr>
                <w:rFonts w:ascii="Times New Roman" w:hAnsi="Times New Roman"/>
                <w:b/>
                <w:sz w:val="28"/>
                <w:szCs w:val="28"/>
              </w:rPr>
            </w:pPr>
            <w:r>
              <w:rPr>
                <w:rFonts w:ascii="Times New Roman" w:hAnsi="Times New Roman"/>
                <w:b/>
                <w:sz w:val="28"/>
                <w:szCs w:val="28"/>
              </w:rPr>
              <w:t>12</w:t>
            </w:r>
          </w:p>
        </w:tc>
        <w:tc>
          <w:tcPr>
            <w:tcW w:w="11756" w:type="dxa"/>
          </w:tcPr>
          <w:p w14:paraId="7068A169">
            <w:pPr>
              <w:contextualSpacing/>
              <w:rPr>
                <w:rFonts w:ascii="Times New Roman" w:hAnsi="Times New Roman"/>
                <w:sz w:val="28"/>
                <w:szCs w:val="28"/>
              </w:rPr>
            </w:pPr>
            <w:r>
              <w:rPr>
                <w:rFonts w:ascii="Times New Roman" w:hAnsi="Times New Roman"/>
                <w:sz w:val="28"/>
                <w:szCs w:val="28"/>
              </w:rPr>
              <w:t xml:space="preserve">Учень має ґрунтовні знання в галузі музично-виконавського мистецтва, вільно та свідомо використовує спеціальну музичну термінологію у роздумах, висновках та узагальненнях щодо прослуханого або виконаного твору. </w:t>
            </w:r>
          </w:p>
          <w:p w14:paraId="05363B28">
            <w:pPr>
              <w:contextualSpacing/>
              <w:rPr>
                <w:rFonts w:ascii="Times New Roman" w:hAnsi="Times New Roman"/>
                <w:sz w:val="28"/>
                <w:szCs w:val="28"/>
              </w:rPr>
            </w:pPr>
            <w:r>
              <w:rPr>
                <w:rFonts w:ascii="Times New Roman" w:hAnsi="Times New Roman"/>
                <w:sz w:val="28"/>
                <w:szCs w:val="28"/>
              </w:rPr>
              <w:t>Здатний виконувати складні твори світової музичної літератури на високому художньо-виконавському рівні. Має яскраві артистичні здібності. Його художнє мислення відрізняється самобутністю. Він здатний самостійно використовувати набуті знання, уміння та здібності в музичній діяльності.</w:t>
            </w:r>
          </w:p>
        </w:tc>
      </w:tr>
    </w:tbl>
    <w:p w14:paraId="7E488064">
      <w:pPr>
        <w:rPr>
          <w:rFonts w:ascii="Times New Roman" w:hAnsi="Times New Roman"/>
          <w:i/>
          <w:sz w:val="28"/>
          <w:szCs w:val="28"/>
        </w:rPr>
      </w:pPr>
    </w:p>
    <w:p w14:paraId="405F505D">
      <w:pPr>
        <w:spacing w:line="276" w:lineRule="auto"/>
        <w:jc w:val="center"/>
        <w:rPr>
          <w:rFonts w:ascii="Times New Roman" w:hAnsi="Times New Roman"/>
          <w:b/>
          <w:sz w:val="28"/>
          <w:szCs w:val="28"/>
        </w:rPr>
      </w:pPr>
    </w:p>
    <w:p w14:paraId="5B3B1F89">
      <w:pPr>
        <w:spacing w:line="276" w:lineRule="auto"/>
        <w:jc w:val="center"/>
        <w:rPr>
          <w:rFonts w:ascii="Times New Roman" w:hAnsi="Times New Roman"/>
          <w:b/>
          <w:sz w:val="28"/>
          <w:szCs w:val="28"/>
        </w:rPr>
      </w:pPr>
    </w:p>
    <w:p w14:paraId="10382C12">
      <w:pPr>
        <w:spacing w:line="276" w:lineRule="auto"/>
        <w:jc w:val="center"/>
        <w:rPr>
          <w:rFonts w:ascii="Times New Roman" w:hAnsi="Times New Roman"/>
          <w:b/>
          <w:sz w:val="28"/>
          <w:szCs w:val="28"/>
        </w:rPr>
      </w:pPr>
      <w:r>
        <w:rPr>
          <w:rFonts w:ascii="Times New Roman" w:hAnsi="Times New Roman"/>
          <w:b/>
          <w:sz w:val="28"/>
          <w:szCs w:val="28"/>
        </w:rPr>
        <w:t>Критерії оцінювання навчальних досягнень учнів мистецьких шкіл з музично-теоретичних дисциплін</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7"/>
        <w:gridCol w:w="993"/>
        <w:gridCol w:w="11404"/>
      </w:tblGrid>
      <w:tr w14:paraId="729A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tcPr>
          <w:p w14:paraId="0B029AA8">
            <w:pPr>
              <w:contextualSpacing/>
              <w:jc w:val="center"/>
              <w:rPr>
                <w:rFonts w:ascii="Times New Roman" w:hAnsi="Times New Roman"/>
                <w:b/>
                <w:sz w:val="28"/>
                <w:szCs w:val="28"/>
              </w:rPr>
            </w:pPr>
            <w:r>
              <w:rPr>
                <w:rFonts w:ascii="Times New Roman" w:hAnsi="Times New Roman"/>
                <w:b/>
                <w:sz w:val="28"/>
                <w:szCs w:val="28"/>
              </w:rPr>
              <w:t>Рівні навчальних досягнень</w:t>
            </w:r>
          </w:p>
        </w:tc>
        <w:tc>
          <w:tcPr>
            <w:tcW w:w="993" w:type="dxa"/>
          </w:tcPr>
          <w:p w14:paraId="465AB4E3">
            <w:pPr>
              <w:contextualSpacing/>
              <w:jc w:val="center"/>
              <w:rPr>
                <w:rFonts w:ascii="Times New Roman" w:hAnsi="Times New Roman"/>
                <w:b/>
                <w:sz w:val="28"/>
                <w:szCs w:val="28"/>
              </w:rPr>
            </w:pPr>
            <w:r>
              <w:rPr>
                <w:rFonts w:ascii="Times New Roman" w:hAnsi="Times New Roman"/>
                <w:b/>
                <w:sz w:val="28"/>
                <w:szCs w:val="28"/>
              </w:rPr>
              <w:t>Бали</w:t>
            </w:r>
          </w:p>
        </w:tc>
        <w:tc>
          <w:tcPr>
            <w:tcW w:w="11404" w:type="dxa"/>
          </w:tcPr>
          <w:p w14:paraId="74EF6FDA">
            <w:pPr>
              <w:contextualSpacing/>
              <w:jc w:val="center"/>
              <w:rPr>
                <w:rFonts w:ascii="Times New Roman" w:hAnsi="Times New Roman"/>
                <w:b/>
                <w:sz w:val="28"/>
                <w:szCs w:val="28"/>
              </w:rPr>
            </w:pPr>
            <w:r>
              <w:rPr>
                <w:rFonts w:ascii="Times New Roman" w:hAnsi="Times New Roman"/>
                <w:b/>
                <w:sz w:val="28"/>
                <w:szCs w:val="28"/>
              </w:rPr>
              <w:t>Загальні критерії оцінювання навчальних досягнень учнів</w:t>
            </w:r>
          </w:p>
        </w:tc>
      </w:tr>
      <w:tr w14:paraId="3B7F2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restart"/>
          </w:tcPr>
          <w:p w14:paraId="3FBEDBF8">
            <w:pPr>
              <w:pStyle w:val="28"/>
              <w:ind w:left="0"/>
              <w:rPr>
                <w:b/>
                <w:sz w:val="28"/>
                <w:szCs w:val="28"/>
              </w:rPr>
            </w:pPr>
            <w:r>
              <w:rPr>
                <w:b/>
                <w:sz w:val="28"/>
                <w:szCs w:val="28"/>
              </w:rPr>
              <w:t>Початковий</w:t>
            </w:r>
          </w:p>
        </w:tc>
        <w:tc>
          <w:tcPr>
            <w:tcW w:w="993" w:type="dxa"/>
          </w:tcPr>
          <w:p w14:paraId="40B99AE1">
            <w:pPr>
              <w:contextualSpacing/>
              <w:rPr>
                <w:rFonts w:ascii="Times New Roman" w:hAnsi="Times New Roman"/>
                <w:b/>
                <w:sz w:val="28"/>
                <w:szCs w:val="28"/>
              </w:rPr>
            </w:pPr>
          </w:p>
          <w:p w14:paraId="67D7752C">
            <w:pPr>
              <w:contextualSpacing/>
              <w:rPr>
                <w:rFonts w:ascii="Times New Roman" w:hAnsi="Times New Roman"/>
                <w:b/>
                <w:sz w:val="28"/>
                <w:szCs w:val="28"/>
              </w:rPr>
            </w:pPr>
          </w:p>
          <w:p w14:paraId="1B168433">
            <w:pPr>
              <w:contextualSpacing/>
              <w:jc w:val="center"/>
              <w:rPr>
                <w:rFonts w:ascii="Times New Roman" w:hAnsi="Times New Roman"/>
                <w:b/>
                <w:sz w:val="28"/>
                <w:szCs w:val="28"/>
              </w:rPr>
            </w:pPr>
            <w:r>
              <w:rPr>
                <w:rFonts w:ascii="Times New Roman" w:hAnsi="Times New Roman"/>
                <w:b/>
                <w:sz w:val="28"/>
                <w:szCs w:val="28"/>
              </w:rPr>
              <w:t>1</w:t>
            </w:r>
          </w:p>
        </w:tc>
        <w:tc>
          <w:tcPr>
            <w:tcW w:w="11404" w:type="dxa"/>
          </w:tcPr>
          <w:p w14:paraId="3C394306">
            <w:pPr>
              <w:contextualSpacing/>
              <w:rPr>
                <w:rFonts w:ascii="Times New Roman" w:hAnsi="Times New Roman"/>
                <w:sz w:val="28"/>
                <w:szCs w:val="28"/>
              </w:rPr>
            </w:pPr>
            <w:r>
              <w:rPr>
                <w:rFonts w:ascii="Times New Roman" w:hAnsi="Times New Roman"/>
                <w:sz w:val="28"/>
                <w:szCs w:val="28"/>
              </w:rPr>
              <w:t>Усна відповідь учня демонструє слабо сформоване художньо-образне мислення; навички та вміння сформовані на частковому елементарному рівні. Письмова робота виконана не повністю, з великою кількістю помилок, що свідчить про відсутність елементарних навичок.</w:t>
            </w:r>
          </w:p>
        </w:tc>
      </w:tr>
      <w:tr w14:paraId="6273D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7EF1A911">
            <w:pPr>
              <w:contextualSpacing/>
              <w:rPr>
                <w:rFonts w:ascii="Times New Roman" w:hAnsi="Times New Roman"/>
                <w:b/>
                <w:sz w:val="28"/>
                <w:szCs w:val="28"/>
              </w:rPr>
            </w:pPr>
          </w:p>
        </w:tc>
        <w:tc>
          <w:tcPr>
            <w:tcW w:w="993" w:type="dxa"/>
          </w:tcPr>
          <w:p w14:paraId="0584F74A">
            <w:pPr>
              <w:contextualSpacing/>
              <w:jc w:val="center"/>
              <w:rPr>
                <w:rFonts w:ascii="Times New Roman" w:hAnsi="Times New Roman"/>
                <w:b/>
                <w:sz w:val="28"/>
                <w:szCs w:val="28"/>
              </w:rPr>
            </w:pPr>
          </w:p>
          <w:p w14:paraId="22F9C7B1">
            <w:pPr>
              <w:contextualSpacing/>
              <w:jc w:val="center"/>
              <w:rPr>
                <w:rFonts w:ascii="Times New Roman" w:hAnsi="Times New Roman"/>
                <w:b/>
                <w:sz w:val="28"/>
                <w:szCs w:val="28"/>
              </w:rPr>
            </w:pPr>
          </w:p>
          <w:p w14:paraId="7EA71A28">
            <w:pPr>
              <w:contextualSpacing/>
              <w:rPr>
                <w:rFonts w:ascii="Times New Roman" w:hAnsi="Times New Roman"/>
                <w:b/>
                <w:sz w:val="28"/>
                <w:szCs w:val="28"/>
              </w:rPr>
            </w:pPr>
          </w:p>
          <w:p w14:paraId="3B2D8AA7">
            <w:pPr>
              <w:contextualSpacing/>
              <w:jc w:val="center"/>
              <w:rPr>
                <w:rFonts w:ascii="Times New Roman" w:hAnsi="Times New Roman"/>
                <w:b/>
                <w:sz w:val="28"/>
                <w:szCs w:val="28"/>
              </w:rPr>
            </w:pPr>
            <w:r>
              <w:rPr>
                <w:rFonts w:ascii="Times New Roman" w:hAnsi="Times New Roman"/>
                <w:b/>
                <w:sz w:val="28"/>
                <w:szCs w:val="28"/>
              </w:rPr>
              <w:t>2</w:t>
            </w:r>
          </w:p>
        </w:tc>
        <w:tc>
          <w:tcPr>
            <w:tcW w:w="11404" w:type="dxa"/>
          </w:tcPr>
          <w:p w14:paraId="144C9263">
            <w:pPr>
              <w:ind w:left="-91" w:right="-1"/>
              <w:contextualSpacing/>
              <w:rPr>
                <w:rFonts w:ascii="Times New Roman" w:hAnsi="Times New Roman"/>
                <w:sz w:val="28"/>
                <w:szCs w:val="28"/>
              </w:rPr>
            </w:pPr>
            <w:r>
              <w:rPr>
                <w:rFonts w:ascii="Times New Roman" w:hAnsi="Times New Roman"/>
                <w:sz w:val="28"/>
                <w:szCs w:val="28"/>
              </w:rPr>
              <w:t>Учень володіє незначною частиною тематичного матеріалу, виявляє певні вміння та навички, володіє незначною частиною спеціальної музичної термінології, словниковий запас дозволяє викласти думку на елементарному рівні. Учень виконує завдання частково на низькому рівні, що свідчить про відсутність знань більшої частини об’єму матеріалу. Письмова робота з великою кількістю помилок, які свідчать про слабо розвинений ладовий та гармонійний слух, а також про незадовільне засвоєння матеріалу.</w:t>
            </w:r>
          </w:p>
        </w:tc>
      </w:tr>
      <w:tr w14:paraId="71D5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08D42271">
            <w:pPr>
              <w:ind w:firstLine="426"/>
              <w:contextualSpacing/>
              <w:rPr>
                <w:rFonts w:ascii="Times New Roman" w:hAnsi="Times New Roman"/>
                <w:b/>
                <w:sz w:val="28"/>
                <w:szCs w:val="28"/>
              </w:rPr>
            </w:pPr>
          </w:p>
        </w:tc>
        <w:tc>
          <w:tcPr>
            <w:tcW w:w="993" w:type="dxa"/>
          </w:tcPr>
          <w:p w14:paraId="5679BB82">
            <w:pPr>
              <w:contextualSpacing/>
              <w:jc w:val="center"/>
              <w:rPr>
                <w:rFonts w:ascii="Times New Roman" w:hAnsi="Times New Roman"/>
                <w:b/>
                <w:sz w:val="28"/>
                <w:szCs w:val="28"/>
              </w:rPr>
            </w:pPr>
          </w:p>
          <w:p w14:paraId="6D356C58">
            <w:pPr>
              <w:contextualSpacing/>
              <w:jc w:val="center"/>
              <w:rPr>
                <w:rFonts w:ascii="Times New Roman" w:hAnsi="Times New Roman"/>
                <w:b/>
                <w:sz w:val="28"/>
                <w:szCs w:val="28"/>
              </w:rPr>
            </w:pPr>
          </w:p>
          <w:p w14:paraId="0DFB7C64">
            <w:pPr>
              <w:contextualSpacing/>
              <w:jc w:val="center"/>
              <w:rPr>
                <w:rFonts w:ascii="Times New Roman" w:hAnsi="Times New Roman"/>
                <w:b/>
                <w:sz w:val="28"/>
                <w:szCs w:val="28"/>
              </w:rPr>
            </w:pPr>
            <w:r>
              <w:rPr>
                <w:rFonts w:ascii="Times New Roman" w:hAnsi="Times New Roman"/>
                <w:b/>
                <w:sz w:val="28"/>
                <w:szCs w:val="28"/>
              </w:rPr>
              <w:t>3</w:t>
            </w:r>
          </w:p>
        </w:tc>
        <w:tc>
          <w:tcPr>
            <w:tcW w:w="11404" w:type="dxa"/>
          </w:tcPr>
          <w:p w14:paraId="5FCF71D0">
            <w:pPr>
              <w:contextualSpacing/>
              <w:rPr>
                <w:rFonts w:ascii="Times New Roman" w:hAnsi="Times New Roman"/>
                <w:sz w:val="28"/>
                <w:szCs w:val="28"/>
              </w:rPr>
            </w:pPr>
            <w:r>
              <w:rPr>
                <w:rFonts w:ascii="Times New Roman" w:hAnsi="Times New Roman"/>
                <w:sz w:val="28"/>
                <w:szCs w:val="28"/>
              </w:rPr>
              <w:t>Учень знає незначну частину теоретичного матеріалу, має обмежений термінологічний та словниковий запас, виконує завдання частково, показуючи певну обізнаність, але необхідний об’єм матеріалу не засвоєний. Письмова робота виконана повністю, але з великою кількістю помилок. Разом з тим, в них присутні логічні моменти.</w:t>
            </w:r>
          </w:p>
        </w:tc>
      </w:tr>
      <w:tr w14:paraId="25DC7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restart"/>
          </w:tcPr>
          <w:p w14:paraId="3DDE60E2">
            <w:pPr>
              <w:contextualSpacing/>
              <w:rPr>
                <w:rFonts w:ascii="Times New Roman" w:hAnsi="Times New Roman"/>
                <w:b/>
                <w:sz w:val="28"/>
                <w:szCs w:val="28"/>
              </w:rPr>
            </w:pPr>
            <w:r>
              <w:rPr>
                <w:rFonts w:ascii="Times New Roman" w:hAnsi="Times New Roman"/>
                <w:b/>
                <w:sz w:val="28"/>
                <w:szCs w:val="28"/>
              </w:rPr>
              <w:t>Середній</w:t>
            </w:r>
          </w:p>
        </w:tc>
        <w:tc>
          <w:tcPr>
            <w:tcW w:w="993" w:type="dxa"/>
          </w:tcPr>
          <w:p w14:paraId="2C5B0516">
            <w:pPr>
              <w:contextualSpacing/>
              <w:rPr>
                <w:rFonts w:ascii="Times New Roman" w:hAnsi="Times New Roman"/>
                <w:b/>
                <w:sz w:val="28"/>
                <w:szCs w:val="28"/>
              </w:rPr>
            </w:pPr>
          </w:p>
          <w:p w14:paraId="783A41B5">
            <w:pPr>
              <w:contextualSpacing/>
              <w:jc w:val="center"/>
              <w:rPr>
                <w:rFonts w:ascii="Times New Roman" w:hAnsi="Times New Roman"/>
                <w:b/>
                <w:sz w:val="28"/>
                <w:szCs w:val="28"/>
              </w:rPr>
            </w:pPr>
          </w:p>
          <w:p w14:paraId="7FBB18D8">
            <w:pPr>
              <w:contextualSpacing/>
              <w:jc w:val="center"/>
              <w:rPr>
                <w:rFonts w:ascii="Times New Roman" w:hAnsi="Times New Roman"/>
                <w:b/>
                <w:sz w:val="28"/>
                <w:szCs w:val="28"/>
              </w:rPr>
            </w:pPr>
            <w:r>
              <w:rPr>
                <w:rFonts w:ascii="Times New Roman" w:hAnsi="Times New Roman"/>
                <w:b/>
                <w:sz w:val="28"/>
                <w:szCs w:val="28"/>
              </w:rPr>
              <w:t>4</w:t>
            </w:r>
          </w:p>
        </w:tc>
        <w:tc>
          <w:tcPr>
            <w:tcW w:w="11404" w:type="dxa"/>
          </w:tcPr>
          <w:p w14:paraId="5ED90379">
            <w:pPr>
              <w:contextualSpacing/>
              <w:rPr>
                <w:rFonts w:ascii="Times New Roman" w:hAnsi="Times New Roman"/>
                <w:sz w:val="28"/>
                <w:szCs w:val="28"/>
              </w:rPr>
            </w:pPr>
            <w:r>
              <w:rPr>
                <w:rFonts w:ascii="Times New Roman" w:hAnsi="Times New Roman"/>
                <w:sz w:val="28"/>
                <w:szCs w:val="28"/>
              </w:rPr>
              <w:t>Учень здатний сприймати музичні твори на відносно продуктивному рівні. Застосування знань та спеціальної музичної термінології на практиці задовільне. Учень виконує всі запропоновані умови, але на дуже низькому рівні. Письмова робота виконана повністю, але значна кількість помилок знижує її якість.</w:t>
            </w:r>
          </w:p>
        </w:tc>
      </w:tr>
      <w:tr w14:paraId="7C1DF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0BD3ABC2">
            <w:pPr>
              <w:contextualSpacing/>
              <w:rPr>
                <w:rFonts w:ascii="Times New Roman" w:hAnsi="Times New Roman"/>
                <w:b/>
                <w:sz w:val="28"/>
                <w:szCs w:val="28"/>
              </w:rPr>
            </w:pPr>
          </w:p>
        </w:tc>
        <w:tc>
          <w:tcPr>
            <w:tcW w:w="993" w:type="dxa"/>
          </w:tcPr>
          <w:p w14:paraId="745E6FA8">
            <w:pPr>
              <w:contextualSpacing/>
              <w:rPr>
                <w:rFonts w:ascii="Times New Roman" w:hAnsi="Times New Roman"/>
                <w:b/>
                <w:sz w:val="28"/>
                <w:szCs w:val="28"/>
              </w:rPr>
            </w:pPr>
          </w:p>
          <w:p w14:paraId="04563B2C">
            <w:pPr>
              <w:contextualSpacing/>
              <w:rPr>
                <w:rFonts w:ascii="Times New Roman" w:hAnsi="Times New Roman"/>
                <w:b/>
                <w:sz w:val="28"/>
                <w:szCs w:val="28"/>
              </w:rPr>
            </w:pPr>
          </w:p>
          <w:p w14:paraId="0C251B5A">
            <w:pPr>
              <w:contextualSpacing/>
              <w:jc w:val="center"/>
              <w:rPr>
                <w:rFonts w:ascii="Times New Roman" w:hAnsi="Times New Roman"/>
                <w:b/>
                <w:sz w:val="28"/>
                <w:szCs w:val="28"/>
              </w:rPr>
            </w:pPr>
            <w:r>
              <w:rPr>
                <w:rFonts w:ascii="Times New Roman" w:hAnsi="Times New Roman"/>
                <w:b/>
                <w:sz w:val="28"/>
                <w:szCs w:val="28"/>
              </w:rPr>
              <w:t>5</w:t>
            </w:r>
          </w:p>
        </w:tc>
        <w:tc>
          <w:tcPr>
            <w:tcW w:w="11404" w:type="dxa"/>
          </w:tcPr>
          <w:p w14:paraId="6828654C">
            <w:pPr>
              <w:contextualSpacing/>
              <w:rPr>
                <w:rFonts w:ascii="Times New Roman" w:hAnsi="Times New Roman"/>
                <w:sz w:val="28"/>
                <w:szCs w:val="28"/>
              </w:rPr>
            </w:pPr>
            <w:r>
              <w:rPr>
                <w:rFonts w:ascii="Times New Roman" w:hAnsi="Times New Roman"/>
                <w:sz w:val="28"/>
                <w:szCs w:val="28"/>
              </w:rPr>
              <w:t>Учень володіє певними навичками та вміннями, але не завжди здатний виконати завдання, які потребують абстрактного художнього мислення; виявляє недостатнє знання спеціальної музичної термінології; словниковий запас небагатий; виконує всі запропоновані умови на посередньому рівні. Письмова робота виконана з помилками, але є вдалі фрагменти, які свідчать про потенційні можливості учня. Разом з тим відчувається відсутність твердих знань та навичок.</w:t>
            </w:r>
          </w:p>
        </w:tc>
      </w:tr>
      <w:tr w14:paraId="421D9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5127FE66">
            <w:pPr>
              <w:ind w:firstLine="426"/>
              <w:contextualSpacing/>
              <w:rPr>
                <w:rFonts w:ascii="Times New Roman" w:hAnsi="Times New Roman"/>
                <w:b/>
                <w:sz w:val="28"/>
                <w:szCs w:val="28"/>
              </w:rPr>
            </w:pPr>
          </w:p>
        </w:tc>
        <w:tc>
          <w:tcPr>
            <w:tcW w:w="993" w:type="dxa"/>
          </w:tcPr>
          <w:p w14:paraId="0689C105">
            <w:pPr>
              <w:contextualSpacing/>
              <w:jc w:val="center"/>
              <w:rPr>
                <w:rFonts w:ascii="Times New Roman" w:hAnsi="Times New Roman"/>
                <w:b/>
                <w:sz w:val="28"/>
                <w:szCs w:val="28"/>
              </w:rPr>
            </w:pPr>
          </w:p>
          <w:p w14:paraId="68B2E604">
            <w:pPr>
              <w:contextualSpacing/>
              <w:jc w:val="center"/>
              <w:rPr>
                <w:rFonts w:ascii="Times New Roman" w:hAnsi="Times New Roman"/>
                <w:b/>
                <w:sz w:val="28"/>
                <w:szCs w:val="28"/>
              </w:rPr>
            </w:pPr>
          </w:p>
          <w:p w14:paraId="4A6B112F">
            <w:pPr>
              <w:contextualSpacing/>
              <w:rPr>
                <w:rFonts w:ascii="Times New Roman" w:hAnsi="Times New Roman"/>
                <w:b/>
                <w:sz w:val="28"/>
                <w:szCs w:val="28"/>
              </w:rPr>
            </w:pPr>
          </w:p>
          <w:p w14:paraId="09AB56A0">
            <w:pPr>
              <w:contextualSpacing/>
              <w:jc w:val="center"/>
              <w:rPr>
                <w:rFonts w:ascii="Times New Roman" w:hAnsi="Times New Roman"/>
                <w:b/>
                <w:sz w:val="28"/>
                <w:szCs w:val="28"/>
              </w:rPr>
            </w:pPr>
          </w:p>
          <w:p w14:paraId="46F103C0">
            <w:pPr>
              <w:contextualSpacing/>
              <w:jc w:val="center"/>
              <w:rPr>
                <w:rFonts w:ascii="Times New Roman" w:hAnsi="Times New Roman"/>
                <w:b/>
                <w:sz w:val="28"/>
                <w:szCs w:val="28"/>
              </w:rPr>
            </w:pPr>
            <w:r>
              <w:rPr>
                <w:rFonts w:ascii="Times New Roman" w:hAnsi="Times New Roman"/>
                <w:b/>
                <w:sz w:val="28"/>
                <w:szCs w:val="28"/>
              </w:rPr>
              <w:t>6</w:t>
            </w:r>
          </w:p>
        </w:tc>
        <w:tc>
          <w:tcPr>
            <w:tcW w:w="11404" w:type="dxa"/>
          </w:tcPr>
          <w:p w14:paraId="7E24140B">
            <w:pPr>
              <w:contextualSpacing/>
              <w:rPr>
                <w:rFonts w:ascii="Times New Roman" w:hAnsi="Times New Roman"/>
                <w:sz w:val="28"/>
                <w:szCs w:val="28"/>
              </w:rPr>
            </w:pPr>
            <w:r>
              <w:rPr>
                <w:rFonts w:ascii="Times New Roman" w:hAnsi="Times New Roman"/>
                <w:sz w:val="28"/>
                <w:szCs w:val="28"/>
              </w:rPr>
              <w:t>Учень здатний сприймати та відтворювати значну частину музично-теоретичного матеріалу, але має слабо сформоване художнє мислення, його розповідь потребує уточнень і додаткових запитань; учень виявляє знання і розуміння основних тематичних положень, виконує всі запропоновані умови на посередньому рівні, але деякі умови виконані більш вдало. Письмова робота свідчить про вміння учні логічно мислити, але слаба техніка обумовила посередній рівень роботи.</w:t>
            </w:r>
          </w:p>
        </w:tc>
      </w:tr>
      <w:tr w14:paraId="287C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restart"/>
          </w:tcPr>
          <w:p w14:paraId="7C8E062C">
            <w:pPr>
              <w:contextualSpacing/>
              <w:rPr>
                <w:rFonts w:ascii="Times New Roman" w:hAnsi="Times New Roman"/>
                <w:b/>
                <w:sz w:val="28"/>
                <w:szCs w:val="28"/>
              </w:rPr>
            </w:pPr>
            <w:r>
              <w:rPr>
                <w:rFonts w:ascii="Times New Roman" w:hAnsi="Times New Roman"/>
                <w:b/>
                <w:sz w:val="28"/>
                <w:szCs w:val="28"/>
              </w:rPr>
              <w:t>Достатній</w:t>
            </w:r>
          </w:p>
        </w:tc>
        <w:tc>
          <w:tcPr>
            <w:tcW w:w="993" w:type="dxa"/>
          </w:tcPr>
          <w:p w14:paraId="637AD630">
            <w:pPr>
              <w:contextualSpacing/>
              <w:jc w:val="center"/>
              <w:rPr>
                <w:rFonts w:ascii="Times New Roman" w:hAnsi="Times New Roman"/>
                <w:b/>
                <w:sz w:val="28"/>
                <w:szCs w:val="28"/>
              </w:rPr>
            </w:pPr>
          </w:p>
          <w:p w14:paraId="4E0EC475">
            <w:pPr>
              <w:contextualSpacing/>
              <w:rPr>
                <w:rFonts w:ascii="Times New Roman" w:hAnsi="Times New Roman"/>
                <w:b/>
                <w:sz w:val="28"/>
                <w:szCs w:val="28"/>
              </w:rPr>
            </w:pPr>
          </w:p>
          <w:p w14:paraId="7AADB7EC">
            <w:pPr>
              <w:contextualSpacing/>
              <w:rPr>
                <w:rFonts w:ascii="Times New Roman" w:hAnsi="Times New Roman"/>
                <w:b/>
                <w:sz w:val="28"/>
                <w:szCs w:val="28"/>
              </w:rPr>
            </w:pPr>
          </w:p>
          <w:p w14:paraId="5758F627">
            <w:pPr>
              <w:contextualSpacing/>
              <w:jc w:val="center"/>
              <w:rPr>
                <w:rFonts w:ascii="Times New Roman" w:hAnsi="Times New Roman"/>
                <w:b/>
                <w:sz w:val="28"/>
                <w:szCs w:val="28"/>
              </w:rPr>
            </w:pPr>
            <w:r>
              <w:rPr>
                <w:rFonts w:ascii="Times New Roman" w:hAnsi="Times New Roman"/>
                <w:b/>
                <w:sz w:val="28"/>
                <w:szCs w:val="28"/>
              </w:rPr>
              <w:t>7</w:t>
            </w:r>
          </w:p>
        </w:tc>
        <w:tc>
          <w:tcPr>
            <w:tcW w:w="11404" w:type="dxa"/>
          </w:tcPr>
          <w:p w14:paraId="33FBD30F">
            <w:pPr>
              <w:contextualSpacing/>
              <w:rPr>
                <w:rFonts w:ascii="Times New Roman" w:hAnsi="Times New Roman"/>
                <w:sz w:val="28"/>
                <w:szCs w:val="28"/>
              </w:rPr>
            </w:pPr>
            <w:r>
              <w:rPr>
                <w:rFonts w:ascii="Times New Roman" w:hAnsi="Times New Roman"/>
                <w:sz w:val="28"/>
                <w:szCs w:val="28"/>
              </w:rPr>
              <w:t>Учень здатен сприймати музично-теоретичний матеріал у повному обсязі, але робить непереконливі висновки, непослідовно викладає свої думки, допускає термінологічні помилки; виконує всі запропоновані умови на досить високому рівні, але деякі фрагменти відповіді свідчать про недостатнє засвоєння матеріалу. Письмова робота виконана досить грамотно, але є значні змістовні помилки.</w:t>
            </w:r>
          </w:p>
        </w:tc>
      </w:tr>
      <w:tr w14:paraId="0BEBE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42C7FA77">
            <w:pPr>
              <w:ind w:firstLine="426"/>
              <w:contextualSpacing/>
              <w:rPr>
                <w:rFonts w:ascii="Times New Roman" w:hAnsi="Times New Roman"/>
                <w:b/>
                <w:sz w:val="28"/>
                <w:szCs w:val="28"/>
              </w:rPr>
            </w:pPr>
          </w:p>
        </w:tc>
        <w:tc>
          <w:tcPr>
            <w:tcW w:w="993" w:type="dxa"/>
          </w:tcPr>
          <w:p w14:paraId="6C6B4237">
            <w:pPr>
              <w:contextualSpacing/>
              <w:jc w:val="center"/>
              <w:rPr>
                <w:rFonts w:ascii="Times New Roman" w:hAnsi="Times New Roman"/>
                <w:b/>
                <w:sz w:val="28"/>
                <w:szCs w:val="28"/>
              </w:rPr>
            </w:pPr>
          </w:p>
          <w:p w14:paraId="5031D5C5">
            <w:pPr>
              <w:contextualSpacing/>
              <w:rPr>
                <w:rFonts w:ascii="Times New Roman" w:hAnsi="Times New Roman"/>
                <w:b/>
                <w:sz w:val="28"/>
                <w:szCs w:val="28"/>
              </w:rPr>
            </w:pPr>
          </w:p>
          <w:p w14:paraId="3BE8DDDC">
            <w:pPr>
              <w:contextualSpacing/>
              <w:jc w:val="center"/>
              <w:rPr>
                <w:rFonts w:ascii="Times New Roman" w:hAnsi="Times New Roman"/>
                <w:b/>
                <w:sz w:val="28"/>
                <w:szCs w:val="28"/>
              </w:rPr>
            </w:pPr>
          </w:p>
          <w:p w14:paraId="04FD458E">
            <w:pPr>
              <w:contextualSpacing/>
              <w:jc w:val="center"/>
              <w:rPr>
                <w:rFonts w:ascii="Times New Roman" w:hAnsi="Times New Roman"/>
                <w:b/>
                <w:sz w:val="28"/>
                <w:szCs w:val="28"/>
              </w:rPr>
            </w:pPr>
            <w:r>
              <w:rPr>
                <w:rFonts w:ascii="Times New Roman" w:hAnsi="Times New Roman"/>
                <w:b/>
                <w:sz w:val="28"/>
                <w:szCs w:val="28"/>
              </w:rPr>
              <w:t>8</w:t>
            </w:r>
          </w:p>
        </w:tc>
        <w:tc>
          <w:tcPr>
            <w:tcW w:w="11404" w:type="dxa"/>
          </w:tcPr>
          <w:p w14:paraId="231D1855">
            <w:pPr>
              <w:ind w:left="-57"/>
              <w:contextualSpacing/>
              <w:rPr>
                <w:rFonts w:ascii="Times New Roman" w:hAnsi="Times New Roman"/>
                <w:sz w:val="28"/>
                <w:szCs w:val="28"/>
              </w:rPr>
            </w:pPr>
            <w:r>
              <w:rPr>
                <w:rFonts w:ascii="Times New Roman" w:hAnsi="Times New Roman"/>
                <w:sz w:val="28"/>
                <w:szCs w:val="28"/>
              </w:rPr>
              <w:t>Учень вміє сприймати музично-теоретичний матеріал у повному обсязі, але має стандартне мислення; бракує власних висновків, асоціацій, узагальнень; недостатньо володіє спеціальною музичною термінологією; відповіді свідчать про добре засвоєння матеріалу, але у виконанні умов допущені помилки, які учень не помічав і долав з поміччю педагога. Письмова робота свідчить про гарні музичні дані, непогану техніку виконання, але наявні 2-3 змістовні помилки.</w:t>
            </w:r>
          </w:p>
        </w:tc>
      </w:tr>
      <w:tr w14:paraId="43EC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6727DCDA">
            <w:pPr>
              <w:ind w:firstLine="426"/>
              <w:contextualSpacing/>
              <w:rPr>
                <w:rFonts w:ascii="Times New Roman" w:hAnsi="Times New Roman"/>
                <w:b/>
                <w:sz w:val="28"/>
                <w:szCs w:val="28"/>
              </w:rPr>
            </w:pPr>
          </w:p>
        </w:tc>
        <w:tc>
          <w:tcPr>
            <w:tcW w:w="993" w:type="dxa"/>
          </w:tcPr>
          <w:p w14:paraId="4D813409">
            <w:pPr>
              <w:contextualSpacing/>
              <w:jc w:val="center"/>
              <w:rPr>
                <w:rFonts w:ascii="Times New Roman" w:hAnsi="Times New Roman"/>
                <w:b/>
                <w:sz w:val="28"/>
                <w:szCs w:val="28"/>
              </w:rPr>
            </w:pPr>
          </w:p>
          <w:p w14:paraId="09F3B209">
            <w:pPr>
              <w:contextualSpacing/>
              <w:rPr>
                <w:rFonts w:ascii="Times New Roman" w:hAnsi="Times New Roman"/>
                <w:b/>
                <w:sz w:val="28"/>
                <w:szCs w:val="28"/>
              </w:rPr>
            </w:pPr>
          </w:p>
          <w:p w14:paraId="37A4A4AB">
            <w:pPr>
              <w:contextualSpacing/>
              <w:jc w:val="center"/>
              <w:rPr>
                <w:rFonts w:ascii="Times New Roman" w:hAnsi="Times New Roman"/>
                <w:b/>
                <w:sz w:val="28"/>
                <w:szCs w:val="28"/>
              </w:rPr>
            </w:pPr>
            <w:r>
              <w:rPr>
                <w:rFonts w:ascii="Times New Roman" w:hAnsi="Times New Roman"/>
                <w:b/>
                <w:sz w:val="28"/>
                <w:szCs w:val="28"/>
              </w:rPr>
              <w:t>9</w:t>
            </w:r>
          </w:p>
        </w:tc>
        <w:tc>
          <w:tcPr>
            <w:tcW w:w="11404" w:type="dxa"/>
          </w:tcPr>
          <w:p w14:paraId="44C74365">
            <w:pPr>
              <w:contextualSpacing/>
              <w:rPr>
                <w:rFonts w:ascii="Times New Roman" w:hAnsi="Times New Roman"/>
                <w:sz w:val="28"/>
                <w:szCs w:val="28"/>
              </w:rPr>
            </w:pPr>
            <w:r>
              <w:rPr>
                <w:rFonts w:ascii="Times New Roman" w:hAnsi="Times New Roman"/>
                <w:sz w:val="28"/>
                <w:szCs w:val="28"/>
              </w:rPr>
              <w:t>Учень виявляє глибоке засвоєння музично-теоретичного матеріалу, але допускає несуттєві неточності у відповідях та письмових роботах, які потребують зауваження чи корегування.  Учень виконав всі запропоновані умови на досить високому рівні, але у відповіді зустрічались помилки. Письмова робота добре виконана, логічно та музично спрямована, але в ній є одна змістовна помилка.</w:t>
            </w:r>
          </w:p>
        </w:tc>
      </w:tr>
      <w:tr w14:paraId="200C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restart"/>
          </w:tcPr>
          <w:p w14:paraId="0F0B61A0">
            <w:pPr>
              <w:contextualSpacing/>
              <w:rPr>
                <w:rFonts w:ascii="Times New Roman" w:hAnsi="Times New Roman"/>
                <w:b/>
                <w:sz w:val="28"/>
                <w:szCs w:val="28"/>
              </w:rPr>
            </w:pPr>
            <w:r>
              <w:rPr>
                <w:rFonts w:ascii="Times New Roman" w:hAnsi="Times New Roman"/>
                <w:b/>
                <w:sz w:val="28"/>
                <w:szCs w:val="28"/>
              </w:rPr>
              <w:t>Високий</w:t>
            </w:r>
          </w:p>
        </w:tc>
        <w:tc>
          <w:tcPr>
            <w:tcW w:w="993" w:type="dxa"/>
          </w:tcPr>
          <w:p w14:paraId="211AC90E">
            <w:pPr>
              <w:contextualSpacing/>
              <w:rPr>
                <w:rFonts w:ascii="Times New Roman" w:hAnsi="Times New Roman"/>
                <w:b/>
                <w:sz w:val="28"/>
                <w:szCs w:val="28"/>
              </w:rPr>
            </w:pPr>
          </w:p>
          <w:p w14:paraId="6E280F00">
            <w:pPr>
              <w:contextualSpacing/>
              <w:jc w:val="center"/>
              <w:rPr>
                <w:rFonts w:ascii="Times New Roman" w:hAnsi="Times New Roman"/>
                <w:b/>
                <w:sz w:val="28"/>
                <w:szCs w:val="28"/>
              </w:rPr>
            </w:pPr>
          </w:p>
          <w:p w14:paraId="586A2A9A">
            <w:pPr>
              <w:contextualSpacing/>
              <w:jc w:val="center"/>
              <w:rPr>
                <w:rFonts w:ascii="Times New Roman" w:hAnsi="Times New Roman"/>
                <w:b/>
                <w:sz w:val="28"/>
                <w:szCs w:val="28"/>
              </w:rPr>
            </w:pPr>
            <w:r>
              <w:rPr>
                <w:rFonts w:ascii="Times New Roman" w:hAnsi="Times New Roman"/>
                <w:b/>
                <w:sz w:val="28"/>
                <w:szCs w:val="28"/>
              </w:rPr>
              <w:t>10</w:t>
            </w:r>
          </w:p>
        </w:tc>
        <w:tc>
          <w:tcPr>
            <w:tcW w:w="11404" w:type="dxa"/>
          </w:tcPr>
          <w:p w14:paraId="069B2D56">
            <w:pPr>
              <w:contextualSpacing/>
              <w:rPr>
                <w:rFonts w:ascii="Times New Roman" w:hAnsi="Times New Roman"/>
                <w:sz w:val="28"/>
                <w:szCs w:val="28"/>
              </w:rPr>
            </w:pPr>
            <w:r>
              <w:rPr>
                <w:rFonts w:ascii="Times New Roman" w:hAnsi="Times New Roman"/>
                <w:sz w:val="28"/>
                <w:szCs w:val="28"/>
              </w:rPr>
              <w:t>Учень має, міцні ґрунтовні знання, але допускає неточність у формулюваннях, спеціальній термінології, не завжди переконливо може довести свою думку щодо музичних явищ. Відповідь свідчить про повне засвоєння матеріалу, про високий рівень знань і навичок, але у відповіді зустрічаються незначні неточності, які учень долає самостійно. Письмова робота свідчить про високий музичний рівень учня, добру техніку виконання, але в роботі є незначна (змістовна) помилка.</w:t>
            </w:r>
          </w:p>
        </w:tc>
      </w:tr>
      <w:tr w14:paraId="5D51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5B2EEFC0">
            <w:pPr>
              <w:ind w:firstLine="426"/>
              <w:contextualSpacing/>
              <w:jc w:val="center"/>
              <w:rPr>
                <w:rFonts w:ascii="Times New Roman" w:hAnsi="Times New Roman"/>
                <w:b/>
                <w:sz w:val="28"/>
                <w:szCs w:val="28"/>
              </w:rPr>
            </w:pPr>
          </w:p>
        </w:tc>
        <w:tc>
          <w:tcPr>
            <w:tcW w:w="993" w:type="dxa"/>
          </w:tcPr>
          <w:p w14:paraId="7DE329D3">
            <w:pPr>
              <w:contextualSpacing/>
              <w:rPr>
                <w:rFonts w:ascii="Times New Roman" w:hAnsi="Times New Roman"/>
                <w:b/>
                <w:sz w:val="28"/>
                <w:szCs w:val="28"/>
              </w:rPr>
            </w:pPr>
          </w:p>
          <w:p w14:paraId="6974109B">
            <w:pPr>
              <w:contextualSpacing/>
              <w:jc w:val="center"/>
              <w:rPr>
                <w:rFonts w:ascii="Times New Roman" w:hAnsi="Times New Roman"/>
                <w:b/>
                <w:sz w:val="28"/>
                <w:szCs w:val="28"/>
              </w:rPr>
            </w:pPr>
          </w:p>
          <w:p w14:paraId="3155C6BE">
            <w:pPr>
              <w:contextualSpacing/>
              <w:jc w:val="center"/>
              <w:rPr>
                <w:rFonts w:ascii="Times New Roman" w:hAnsi="Times New Roman"/>
                <w:b/>
                <w:sz w:val="28"/>
                <w:szCs w:val="28"/>
              </w:rPr>
            </w:pPr>
            <w:r>
              <w:rPr>
                <w:rFonts w:ascii="Times New Roman" w:hAnsi="Times New Roman"/>
                <w:b/>
                <w:sz w:val="28"/>
                <w:szCs w:val="28"/>
              </w:rPr>
              <w:t>11</w:t>
            </w:r>
          </w:p>
        </w:tc>
        <w:tc>
          <w:tcPr>
            <w:tcW w:w="11404" w:type="dxa"/>
          </w:tcPr>
          <w:p w14:paraId="66B3097B">
            <w:pPr>
              <w:contextualSpacing/>
              <w:rPr>
                <w:rFonts w:ascii="Times New Roman" w:hAnsi="Times New Roman"/>
                <w:sz w:val="28"/>
                <w:szCs w:val="28"/>
              </w:rPr>
            </w:pPr>
            <w:r>
              <w:rPr>
                <w:rFonts w:ascii="Times New Roman" w:hAnsi="Times New Roman"/>
                <w:sz w:val="28"/>
                <w:szCs w:val="28"/>
              </w:rPr>
              <w:t>Учень володіє музично-теоретичним матеріалом у межах програми, використовує набуті знання, уміння і здібності у нових практичних завданнях, демонструє знання спеціальної музичної термінології, їх усвідомлення та міцність, уміння систематизувати, узагальнювати, аналізувати музичні явища, асоціювати їх з творами інших мистецтв, застосовувати набуті знання в практичній діяльності. Відповідь без помилок, учень засвоїв матеріал повністю, але відповідь не мала миттєвого темпу. Письмова робота виконана на високому рівні без помилок, але не містить нестандартного, оригінального рішення.</w:t>
            </w:r>
          </w:p>
        </w:tc>
      </w:tr>
      <w:tr w14:paraId="6782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7" w:type="dxa"/>
            <w:vMerge w:val="continue"/>
          </w:tcPr>
          <w:p w14:paraId="3F1047AA">
            <w:pPr>
              <w:ind w:firstLine="426"/>
              <w:contextualSpacing/>
              <w:jc w:val="center"/>
              <w:rPr>
                <w:rFonts w:ascii="Times New Roman" w:hAnsi="Times New Roman"/>
                <w:b/>
                <w:sz w:val="28"/>
                <w:szCs w:val="28"/>
              </w:rPr>
            </w:pPr>
          </w:p>
        </w:tc>
        <w:tc>
          <w:tcPr>
            <w:tcW w:w="993" w:type="dxa"/>
          </w:tcPr>
          <w:p w14:paraId="6DF720BC">
            <w:pPr>
              <w:contextualSpacing/>
              <w:rPr>
                <w:rFonts w:ascii="Times New Roman" w:hAnsi="Times New Roman"/>
                <w:b/>
                <w:sz w:val="28"/>
                <w:szCs w:val="28"/>
              </w:rPr>
            </w:pPr>
          </w:p>
          <w:p w14:paraId="25145AC7">
            <w:pPr>
              <w:contextualSpacing/>
              <w:jc w:val="center"/>
              <w:rPr>
                <w:rFonts w:ascii="Times New Roman" w:hAnsi="Times New Roman"/>
                <w:b/>
                <w:sz w:val="28"/>
                <w:szCs w:val="28"/>
              </w:rPr>
            </w:pPr>
            <w:r>
              <w:rPr>
                <w:rFonts w:ascii="Times New Roman" w:hAnsi="Times New Roman"/>
                <w:b/>
                <w:sz w:val="28"/>
                <w:szCs w:val="28"/>
              </w:rPr>
              <w:t>12</w:t>
            </w:r>
          </w:p>
        </w:tc>
        <w:tc>
          <w:tcPr>
            <w:tcW w:w="11404" w:type="dxa"/>
          </w:tcPr>
          <w:p w14:paraId="591B7229">
            <w:pPr>
              <w:contextualSpacing/>
              <w:rPr>
                <w:rFonts w:ascii="Times New Roman" w:hAnsi="Times New Roman"/>
                <w:sz w:val="28"/>
                <w:szCs w:val="28"/>
              </w:rPr>
            </w:pPr>
            <w:r>
              <w:rPr>
                <w:rFonts w:ascii="Times New Roman" w:hAnsi="Times New Roman"/>
                <w:sz w:val="28"/>
                <w:szCs w:val="28"/>
              </w:rPr>
              <w:t xml:space="preserve">Учень має свідомі знання у межах програми, здатний виконувати завдання творчо, вільно та свідомо використовувати музичну термінологію у роздумах, узагальненнях та висновках, самостійно використовує набуті знання, уміння та здібності в своїй музичній діяльності; рівень світосприйняття мистецького мислення високий. Відповідь блискуча, у хорошому темпі, що свідчить про активне, ініціативне мислення, високий художній і технічний рівень. </w:t>
            </w:r>
          </w:p>
        </w:tc>
      </w:tr>
    </w:tbl>
    <w:p w14:paraId="7FC1F02D">
      <w:pPr>
        <w:shd w:val="clear" w:color="auto" w:fill="FFFFFF"/>
        <w:suppressAutoHyphens/>
        <w:spacing w:after="0" w:line="240" w:lineRule="auto"/>
        <w:ind w:firstLine="624"/>
        <w:jc w:val="both"/>
        <w:rPr>
          <w:rFonts w:ascii="Times New Roman" w:hAnsi="Times New Roman" w:eastAsia="Calibri" w:cs="Times New Roman"/>
          <w:sz w:val="28"/>
          <w:szCs w:val="28"/>
          <w:lang w:eastAsia="zh-CN"/>
        </w:rPr>
      </w:pPr>
    </w:p>
    <w:p w14:paraId="5B369C20">
      <w:pPr>
        <w:suppressAutoHyphens/>
        <w:spacing w:after="0" w:line="240" w:lineRule="auto"/>
        <w:jc w:val="both"/>
        <w:rPr>
          <w:rFonts w:ascii="Times New Roman" w:hAnsi="Times New Roman" w:eastAsia="Calibri" w:cs="Times New Roman"/>
          <w:b/>
          <w:i/>
          <w:iCs/>
          <w:sz w:val="28"/>
          <w:szCs w:val="28"/>
          <w:lang w:val="uk-UA" w:eastAsia="zh-CN"/>
        </w:rPr>
      </w:pPr>
    </w:p>
    <w:p w14:paraId="6CFA48DB">
      <w:pPr>
        <w:suppressAutoHyphens/>
        <w:spacing w:after="0" w:line="240" w:lineRule="auto"/>
        <w:jc w:val="both"/>
        <w:rPr>
          <w:rFonts w:ascii="Times New Roman" w:hAnsi="Times New Roman" w:eastAsia="Calibri" w:cs="Times New Roman"/>
          <w:sz w:val="28"/>
          <w:lang w:val="uk-UA" w:eastAsia="zh-CN"/>
        </w:rPr>
      </w:pPr>
      <w:r>
        <w:rPr>
          <w:rFonts w:ascii="Times New Roman" w:hAnsi="Times New Roman" w:eastAsia="Calibri" w:cs="Times New Roman"/>
          <w:b/>
          <w:i/>
          <w:iCs/>
          <w:sz w:val="28"/>
          <w:szCs w:val="28"/>
          <w:lang w:val="uk-UA" w:eastAsia="zh-CN"/>
        </w:rPr>
        <w:t xml:space="preserve">4.2.4. </w:t>
      </w:r>
      <w:r>
        <w:rPr>
          <w:rFonts w:ascii="Times New Roman" w:hAnsi="Times New Roman" w:eastAsia="Calibri" w:cs="Times New Roman"/>
          <w:b/>
          <w:bCs/>
          <w:i/>
          <w:iCs/>
          <w:color w:val="000000"/>
          <w:sz w:val="28"/>
          <w:szCs w:val="28"/>
          <w:lang w:val="uk-UA" w:eastAsia="zh-CN"/>
        </w:rPr>
        <w:t>Критерії, правила і процедури оцінювання педагогічної діяльності педагогічних працівників</w:t>
      </w:r>
    </w:p>
    <w:p w14:paraId="42707BF1">
      <w:pPr>
        <w:suppressAutoHyphens/>
        <w:spacing w:after="0" w:line="240" w:lineRule="auto"/>
        <w:ind w:firstLine="567"/>
        <w:jc w:val="both"/>
        <w:rPr>
          <w:rFonts w:ascii="Times New Roman" w:hAnsi="Times New Roman" w:eastAsia="Calibri" w:cs="Times New Roman"/>
          <w:sz w:val="28"/>
          <w:lang w:val="uk-UA" w:eastAsia="zh-CN"/>
        </w:rPr>
      </w:pPr>
      <w:r>
        <w:rPr>
          <w:rFonts w:ascii="Times New Roman" w:hAnsi="Times New Roman" w:eastAsia="Calibri" w:cs="Times New Roman"/>
          <w:color w:val="000000"/>
          <w:sz w:val="28"/>
          <w:szCs w:val="28"/>
          <w:lang w:val="uk-UA" w:eastAsia="zh-CN"/>
        </w:rPr>
        <w:t>Процедура оцінювання педагогічної діяльності педагогічного працівника включає в себе атестацію та сертифікацію.</w:t>
      </w:r>
    </w:p>
    <w:p w14:paraId="0E269392">
      <w:pPr>
        <w:suppressAutoHyphens/>
        <w:spacing w:after="0" w:line="240" w:lineRule="auto"/>
        <w:ind w:firstLine="567"/>
        <w:jc w:val="both"/>
        <w:rPr>
          <w:rFonts w:ascii="Times New Roman" w:hAnsi="Times New Roman" w:eastAsia="Calibri" w:cs="Times New Roman"/>
          <w:sz w:val="28"/>
          <w:lang w:val="uk-UA" w:eastAsia="zh-CN"/>
        </w:rPr>
      </w:pPr>
      <w:r>
        <w:rPr>
          <w:rFonts w:ascii="Times New Roman" w:hAnsi="Times New Roman" w:eastAsia="Calibri" w:cs="Times New Roman"/>
          <w:color w:val="000000"/>
          <w:sz w:val="28"/>
          <w:szCs w:val="28"/>
          <w:lang w:val="uk-UA" w:eastAsia="zh-CN"/>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Pr>
          <w:rFonts w:ascii="Times New Roman" w:hAnsi="Times New Roman" w:eastAsia="Calibri" w:cs="Times New Roman"/>
          <w:color w:val="000000"/>
          <w:sz w:val="28"/>
          <w:szCs w:val="28"/>
          <w:lang w:eastAsia="zh-CN"/>
        </w:rPr>
        <w:t>Атестація педагогічних працівників може бути черговою або позачерговою. Педагогічний працівник проходить чергову атестацію не рідше одного разу на п’ять років, крім випадків, передбачених законодавством</w:t>
      </w:r>
      <w:r>
        <w:rPr>
          <w:rFonts w:ascii="Times New Roman" w:hAnsi="Times New Roman" w:eastAsia="Calibri" w:cs="Times New Roman"/>
          <w:color w:val="000000"/>
          <w:sz w:val="28"/>
          <w:szCs w:val="28"/>
          <w:lang w:val="uk-UA" w:eastAsia="zh-CN"/>
        </w:rPr>
        <w:t xml:space="preserve"> /додаток 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r>
        <w:rPr>
          <w:rFonts w:ascii="Times New Roman" w:hAnsi="Times New Roman" w:eastAsia="Calibri" w:cs="Times New Roman"/>
          <w:color w:val="000000"/>
          <w:sz w:val="28"/>
          <w:szCs w:val="28"/>
          <w:lang w:eastAsia="zh-CN"/>
        </w:rPr>
        <w:t>Рішення атестаційної комісії може бути підставою для звільнення педагогічного працівника з роботи у порядку, встановленому законодавством.</w:t>
      </w:r>
      <w:r>
        <w:rPr>
          <w:rFonts w:ascii="Times New Roman" w:hAnsi="Times New Roman" w:eastAsia="Calibri" w:cs="Times New Roman"/>
          <w:color w:val="000000"/>
          <w:sz w:val="28"/>
          <w:szCs w:val="28"/>
          <w:lang w:val="uk-UA" w:eastAsia="zh-CN"/>
        </w:rPr>
        <w:t xml:space="preserve"> </w:t>
      </w:r>
      <w:r>
        <w:rPr>
          <w:rFonts w:ascii="Times New Roman" w:hAnsi="Times New Roman" w:eastAsia="Calibri" w:cs="Times New Roman"/>
          <w:color w:val="000000"/>
          <w:sz w:val="28"/>
          <w:szCs w:val="28"/>
          <w:lang w:eastAsia="zh-CN"/>
        </w:rPr>
        <w:t>Положення про атестацію педагогічних працівників затверджує центральний орган виконавчої влади у сфері освіти</w:t>
      </w:r>
      <w:r>
        <w:rPr>
          <w:rFonts w:ascii="Times New Roman" w:hAnsi="Times New Roman" w:eastAsia="Calibri" w:cs="Times New Roman"/>
          <w:color w:val="000000"/>
          <w:sz w:val="28"/>
          <w:szCs w:val="28"/>
          <w:lang w:val="uk-UA" w:eastAsia="zh-CN"/>
        </w:rPr>
        <w:t xml:space="preserve"> та культури</w:t>
      </w:r>
      <w:r>
        <w:rPr>
          <w:rFonts w:ascii="Times New Roman" w:hAnsi="Times New Roman" w:eastAsia="Calibri" w:cs="Times New Roman"/>
          <w:color w:val="000000"/>
          <w:sz w:val="28"/>
          <w:szCs w:val="28"/>
          <w:lang w:eastAsia="zh-CN"/>
        </w:rPr>
        <w:t>.</w:t>
      </w:r>
      <w:r>
        <w:rPr>
          <w:rFonts w:ascii="Times New Roman" w:hAnsi="Times New Roman" w:eastAsia="Calibri" w:cs="Times New Roman"/>
          <w:color w:val="000000"/>
          <w:sz w:val="28"/>
          <w:szCs w:val="28"/>
          <w:lang w:val="uk-UA" w:eastAsia="zh-CN"/>
        </w:rPr>
        <w:t xml:space="preserve"> 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14:paraId="6E44DCE2">
      <w:pPr>
        <w:shd w:val="clear" w:color="auto" w:fill="FFFFFF"/>
        <w:suppressAutoHyphens/>
        <w:spacing w:after="0" w:line="240" w:lineRule="auto"/>
        <w:ind w:firstLine="624"/>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zh-CN" w:eastAsia="zh-CN"/>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211DAD30">
      <w:pPr>
        <w:shd w:val="clear" w:color="auto" w:fill="FFFFFF"/>
        <w:suppressAutoHyphens/>
        <w:spacing w:after="0" w:line="240" w:lineRule="auto"/>
        <w:ind w:firstLine="624"/>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zh-CN" w:eastAsia="zh-CN"/>
        </w:rPr>
        <w:t>Сертифікація педагогічного працівника відбувається на добровільних засадах виключно за його ініціативою.</w:t>
      </w:r>
    </w:p>
    <w:p w14:paraId="59267898">
      <w:pPr>
        <w:shd w:val="clear" w:color="auto" w:fill="FFFFFF"/>
        <w:suppressAutoHyphens/>
        <w:spacing w:after="0" w:line="240" w:lineRule="auto"/>
        <w:jc w:val="both"/>
        <w:rPr>
          <w:rFonts w:ascii="Times New Roman" w:hAnsi="Times New Roman" w:eastAsia="Calibri" w:cs="Times New Roman"/>
          <w:sz w:val="16"/>
          <w:szCs w:val="16"/>
          <w:lang w:val="uk-UA" w:eastAsia="zh-CN"/>
        </w:rPr>
      </w:pPr>
      <w:r>
        <w:rPr>
          <w:rFonts w:ascii="Times New Roman" w:hAnsi="Times New Roman" w:eastAsia="Calibri" w:cs="Times New Roman"/>
          <w:b/>
          <w:i/>
          <w:iCs/>
          <w:sz w:val="28"/>
          <w:szCs w:val="28"/>
          <w:lang w:val="uk-UA" w:eastAsia="zh-CN"/>
        </w:rPr>
        <w:t xml:space="preserve">4.2.5. </w:t>
      </w:r>
      <w:r>
        <w:rPr>
          <w:rFonts w:ascii="Times New Roman" w:hAnsi="Times New Roman" w:eastAsia="Calibri" w:cs="Times New Roman"/>
          <w:b/>
          <w:i/>
          <w:iCs/>
          <w:color w:val="000000"/>
          <w:sz w:val="28"/>
          <w:szCs w:val="28"/>
          <w:lang w:val="uk-UA" w:eastAsia="zh-CN"/>
        </w:rPr>
        <w:t>Критерії, правила і процедури оцінювання управлінської діяльності керівників</w:t>
      </w:r>
    </w:p>
    <w:p w14:paraId="06C385F5">
      <w:pPr>
        <w:shd w:val="clear" w:color="auto" w:fill="FFFFFF"/>
        <w:suppressAutoHyphens/>
        <w:spacing w:after="0" w:line="240" w:lineRule="auto"/>
        <w:ind w:firstLine="624"/>
        <w:jc w:val="both"/>
        <w:rPr>
          <w:rFonts w:ascii="Times New Roman" w:hAnsi="Times New Roman" w:eastAsia="Calibri" w:cs="Times New Roman"/>
          <w:sz w:val="16"/>
          <w:szCs w:val="16"/>
          <w:lang w:val="zh-CN" w:eastAsia="zh-CN"/>
        </w:rPr>
      </w:pPr>
      <w:r>
        <w:rPr>
          <w:rFonts w:ascii="Times New Roman" w:hAnsi="Times New Roman" w:eastAsia="Calibri" w:cs="Times New Roman"/>
          <w:color w:val="000000"/>
          <w:sz w:val="28"/>
          <w:szCs w:val="28"/>
          <w:lang w:val="zh-CN" w:eastAsia="zh-CN"/>
        </w:rPr>
        <w:t>Формою контролю за діяльністю керівни</w:t>
      </w:r>
      <w:r>
        <w:rPr>
          <w:rFonts w:ascii="Times New Roman" w:hAnsi="Times New Roman" w:eastAsia="Calibri" w:cs="Times New Roman"/>
          <w:color w:val="000000"/>
          <w:sz w:val="28"/>
          <w:szCs w:val="28"/>
          <w:lang w:val="uk-UA" w:eastAsia="zh-CN"/>
        </w:rPr>
        <w:t>цтва Закладу</w:t>
      </w:r>
      <w:r>
        <w:rPr>
          <w:rFonts w:ascii="Times New Roman" w:hAnsi="Times New Roman" w:eastAsia="Calibri" w:cs="Times New Roman"/>
          <w:color w:val="000000"/>
          <w:sz w:val="28"/>
          <w:szCs w:val="28"/>
          <w:lang w:val="zh-CN" w:eastAsia="zh-CN"/>
        </w:rPr>
        <w:t xml:space="preserve"> є атестація. Ефективність управлінської діяльності керівника під час атестації визначається за критеріями:</w:t>
      </w:r>
    </w:p>
    <w:p w14:paraId="2A536344">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саморозвиток та самовдосконалення керівника у сфері управлінської діяльності;</w:t>
      </w:r>
    </w:p>
    <w:p w14:paraId="439FACA3">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 xml:space="preserve">стратегічне планування базується на положеннях </w:t>
      </w:r>
      <w:r>
        <w:rPr>
          <w:color w:val="000000"/>
          <w:sz w:val="28"/>
          <w:szCs w:val="28"/>
          <w:lang w:val="uk-UA"/>
        </w:rPr>
        <w:t xml:space="preserve">Стратегії </w:t>
      </w:r>
      <w:r>
        <w:rPr>
          <w:color w:val="000000"/>
          <w:sz w:val="28"/>
          <w:szCs w:val="28"/>
          <w:lang w:val="zh-CN"/>
        </w:rPr>
        <w:t xml:space="preserve">розвитку </w:t>
      </w:r>
      <w:r>
        <w:rPr>
          <w:color w:val="000000"/>
          <w:sz w:val="28"/>
          <w:szCs w:val="28"/>
          <w:lang w:val="uk-UA"/>
        </w:rPr>
        <w:t>школи</w:t>
      </w:r>
      <w:r>
        <w:rPr>
          <w:color w:val="000000"/>
          <w:sz w:val="28"/>
          <w:szCs w:val="28"/>
          <w:lang w:val="zh-CN"/>
        </w:rPr>
        <w:t>, висновках аналізу та самоаналізу результатів діяльності;</w:t>
      </w:r>
    </w:p>
    <w:p w14:paraId="1A36B381">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річне планування формується на стратегічних засадах розвитку</w:t>
      </w:r>
      <w:r>
        <w:rPr>
          <w:rFonts w:eastAsia="Calibri"/>
          <w:sz w:val="24"/>
          <w:szCs w:val="24"/>
          <w:lang w:val="uk-UA" w:eastAsia="zh-CN"/>
        </w:rPr>
        <w:t xml:space="preserve"> </w:t>
      </w:r>
      <w:r>
        <w:rPr>
          <w:rFonts w:eastAsia="Calibri"/>
          <w:sz w:val="28"/>
          <w:szCs w:val="28"/>
          <w:lang w:val="uk-UA" w:eastAsia="zh-CN"/>
        </w:rPr>
        <w:t>музичної школи</w:t>
      </w:r>
      <w:r>
        <w:rPr>
          <w:color w:val="000000"/>
          <w:sz w:val="28"/>
          <w:szCs w:val="28"/>
          <w:lang w:val="zh-CN"/>
        </w:rPr>
        <w:t xml:space="preserve"> ;</w:t>
      </w:r>
    </w:p>
    <w:p w14:paraId="388EBF30">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 xml:space="preserve">здійснення аналізу і оцінки ефективності реалізації планів, </w:t>
      </w:r>
      <w:r>
        <w:rPr>
          <w:color w:val="000000"/>
          <w:sz w:val="28"/>
          <w:szCs w:val="28"/>
          <w:lang w:val="uk-UA"/>
        </w:rPr>
        <w:t>проєктів</w:t>
      </w:r>
      <w:r>
        <w:rPr>
          <w:color w:val="000000"/>
          <w:sz w:val="28"/>
          <w:szCs w:val="28"/>
          <w:lang w:val="zh-CN"/>
        </w:rPr>
        <w:t>;</w:t>
      </w:r>
    </w:p>
    <w:p w14:paraId="29FDAED4">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забезпечення професійного розвитку вчителів, методичного супроводу молодих спеціалістів;</w:t>
      </w:r>
    </w:p>
    <w:p w14:paraId="28E69E96">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 xml:space="preserve">поширення позитивної інформації про </w:t>
      </w:r>
      <w:r>
        <w:rPr>
          <w:rFonts w:eastAsia="Calibri"/>
          <w:sz w:val="28"/>
          <w:szCs w:val="28"/>
          <w:lang w:val="uk-UA" w:eastAsia="zh-CN"/>
        </w:rPr>
        <w:t>музичну школу</w:t>
      </w:r>
      <w:r>
        <w:rPr>
          <w:color w:val="000000"/>
          <w:sz w:val="28"/>
          <w:szCs w:val="28"/>
          <w:lang w:val="zh-CN"/>
        </w:rPr>
        <w:t>;</w:t>
      </w:r>
    </w:p>
    <w:p w14:paraId="4872EFE1">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 xml:space="preserve">створення повноцінних умов функціонування </w:t>
      </w:r>
      <w:r>
        <w:rPr>
          <w:color w:val="000000"/>
          <w:sz w:val="28"/>
          <w:szCs w:val="28"/>
          <w:lang w:val="uk-UA"/>
        </w:rPr>
        <w:t>музичної школи</w:t>
      </w:r>
      <w:r>
        <w:rPr>
          <w:color w:val="000000"/>
          <w:sz w:val="28"/>
          <w:szCs w:val="28"/>
          <w:lang w:val="zh-CN"/>
        </w:rPr>
        <w:t xml:space="preserve"> (безпечні та гігієнічні);</w:t>
      </w:r>
    </w:p>
    <w:p w14:paraId="44086B63">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 xml:space="preserve">застосування ІКТ </w:t>
      </w:r>
      <w:r>
        <w:rPr>
          <w:color w:val="000000"/>
          <w:sz w:val="28"/>
          <w:szCs w:val="28"/>
          <w:lang w:val="uk-UA"/>
        </w:rPr>
        <w:t>в</w:t>
      </w:r>
      <w:r>
        <w:rPr>
          <w:color w:val="000000"/>
          <w:sz w:val="28"/>
          <w:szCs w:val="28"/>
          <w:lang w:val="zh-CN"/>
        </w:rPr>
        <w:t xml:space="preserve"> освітньому процесі;</w:t>
      </w:r>
    </w:p>
    <w:p w14:paraId="7241941F">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забезпечення якості освіти через взаємодію всіх учасників освітнього процесу;</w:t>
      </w:r>
    </w:p>
    <w:p w14:paraId="67AB1FC0">
      <w:pPr>
        <w:pStyle w:val="28"/>
        <w:numPr>
          <w:ilvl w:val="0"/>
          <w:numId w:val="8"/>
        </w:numPr>
        <w:shd w:val="clear" w:color="auto" w:fill="FFFFFF"/>
        <w:suppressAutoHyphens/>
        <w:ind w:left="284" w:hanging="284"/>
        <w:jc w:val="both"/>
        <w:rPr>
          <w:sz w:val="28"/>
          <w:szCs w:val="28"/>
          <w:lang w:val="zh-CN"/>
        </w:rPr>
      </w:pPr>
      <w:r>
        <w:rPr>
          <w:color w:val="000000"/>
          <w:sz w:val="28"/>
          <w:szCs w:val="28"/>
          <w:lang w:val="zh-CN"/>
        </w:rPr>
        <w:t>позитивна оцінка компетентності керівника з боку працівників.</w:t>
      </w:r>
    </w:p>
    <w:p w14:paraId="6CD3A8D7">
      <w:pPr>
        <w:shd w:val="clear" w:color="auto" w:fill="FFFFFF"/>
        <w:suppressAutoHyphens/>
        <w:spacing w:after="0" w:line="240" w:lineRule="auto"/>
        <w:ind w:firstLine="567"/>
        <w:rPr>
          <w:rFonts w:ascii="Times New Roman" w:hAnsi="Times New Roman" w:eastAsia="Calibri" w:cs="Times New Roman"/>
          <w:sz w:val="28"/>
          <w:szCs w:val="28"/>
          <w:lang w:val="zh-CN" w:eastAsia="zh-CN"/>
        </w:rPr>
      </w:pPr>
      <w:r>
        <w:rPr>
          <w:rFonts w:ascii="Times New Roman" w:hAnsi="Times New Roman" w:eastAsia="Calibri" w:cs="Times New Roman"/>
          <w:color w:val="000000"/>
          <w:sz w:val="28"/>
          <w:szCs w:val="28"/>
          <w:lang w:val="zh-CN" w:eastAsia="zh-CN"/>
        </w:rPr>
        <w:t>Ділові та особистісні якості керівників визначаються за критеріями:</w:t>
      </w:r>
    </w:p>
    <w:p w14:paraId="461DAB64">
      <w:pPr>
        <w:pStyle w:val="28"/>
        <w:numPr>
          <w:ilvl w:val="0"/>
          <w:numId w:val="10"/>
        </w:numPr>
        <w:shd w:val="clear" w:color="auto" w:fill="FFFFFF"/>
        <w:suppressAutoHyphens/>
        <w:ind w:left="284" w:hanging="284"/>
        <w:rPr>
          <w:sz w:val="28"/>
          <w:szCs w:val="28"/>
          <w:lang w:val="zh-CN"/>
        </w:rPr>
      </w:pPr>
      <w:r>
        <w:rPr>
          <w:color w:val="000000"/>
          <w:sz w:val="28"/>
          <w:szCs w:val="28"/>
          <w:lang w:val="zh-CN"/>
        </w:rPr>
        <w:t>цілеспрямованість та саморозвиток;</w:t>
      </w:r>
    </w:p>
    <w:p w14:paraId="219F8BB7">
      <w:pPr>
        <w:pStyle w:val="28"/>
        <w:numPr>
          <w:ilvl w:val="0"/>
          <w:numId w:val="10"/>
        </w:numPr>
        <w:shd w:val="clear" w:color="auto" w:fill="FFFFFF"/>
        <w:suppressAutoHyphens/>
        <w:ind w:left="284" w:hanging="284"/>
        <w:rPr>
          <w:sz w:val="28"/>
          <w:szCs w:val="28"/>
          <w:lang w:val="zh-CN"/>
        </w:rPr>
      </w:pPr>
      <w:r>
        <w:rPr>
          <w:color w:val="000000"/>
          <w:sz w:val="28"/>
          <w:szCs w:val="28"/>
          <w:lang w:val="zh-CN"/>
        </w:rPr>
        <w:t>компетентність;</w:t>
      </w:r>
    </w:p>
    <w:p w14:paraId="0AAA1E26">
      <w:pPr>
        <w:pStyle w:val="28"/>
        <w:numPr>
          <w:ilvl w:val="0"/>
          <w:numId w:val="10"/>
        </w:numPr>
        <w:shd w:val="clear" w:color="auto" w:fill="FFFFFF"/>
        <w:suppressAutoHyphens/>
        <w:ind w:left="284" w:hanging="284"/>
        <w:rPr>
          <w:sz w:val="28"/>
          <w:szCs w:val="28"/>
          <w:lang w:val="zh-CN"/>
        </w:rPr>
      </w:pPr>
      <w:r>
        <w:rPr>
          <w:color w:val="000000"/>
          <w:sz w:val="28"/>
          <w:szCs w:val="28"/>
          <w:lang w:val="zh-CN"/>
        </w:rPr>
        <w:t>динамічність та самокритичність;</w:t>
      </w:r>
    </w:p>
    <w:p w14:paraId="4E0526C1">
      <w:pPr>
        <w:pStyle w:val="28"/>
        <w:numPr>
          <w:ilvl w:val="0"/>
          <w:numId w:val="10"/>
        </w:numPr>
        <w:shd w:val="clear" w:color="auto" w:fill="FFFFFF"/>
        <w:suppressAutoHyphens/>
        <w:ind w:left="284" w:hanging="284"/>
        <w:rPr>
          <w:sz w:val="28"/>
          <w:szCs w:val="28"/>
          <w:lang w:val="zh-CN"/>
        </w:rPr>
      </w:pPr>
      <w:r>
        <w:rPr>
          <w:color w:val="000000"/>
          <w:sz w:val="28"/>
          <w:szCs w:val="28"/>
          <w:lang w:val="zh-CN"/>
        </w:rPr>
        <w:t>управлінська етика;</w:t>
      </w:r>
    </w:p>
    <w:p w14:paraId="4ED3DF88">
      <w:pPr>
        <w:pStyle w:val="28"/>
        <w:numPr>
          <w:ilvl w:val="0"/>
          <w:numId w:val="10"/>
        </w:numPr>
        <w:shd w:val="clear" w:color="auto" w:fill="FFFFFF"/>
        <w:suppressAutoHyphens/>
        <w:ind w:left="284" w:hanging="284"/>
        <w:rPr>
          <w:sz w:val="28"/>
          <w:szCs w:val="28"/>
          <w:lang w:val="zh-CN"/>
        </w:rPr>
      </w:pPr>
      <w:r>
        <w:rPr>
          <w:color w:val="000000"/>
          <w:sz w:val="28"/>
          <w:szCs w:val="28"/>
          <w:lang w:val="zh-CN"/>
        </w:rPr>
        <w:t>прогностичність та аналітичність;</w:t>
      </w:r>
    </w:p>
    <w:p w14:paraId="1B351003">
      <w:pPr>
        <w:pStyle w:val="28"/>
        <w:numPr>
          <w:ilvl w:val="0"/>
          <w:numId w:val="10"/>
        </w:numPr>
        <w:shd w:val="clear" w:color="auto" w:fill="FFFFFF"/>
        <w:suppressAutoHyphens/>
        <w:ind w:left="284" w:hanging="284"/>
        <w:rPr>
          <w:sz w:val="28"/>
          <w:szCs w:val="28"/>
          <w:lang w:val="zh-CN"/>
        </w:rPr>
      </w:pPr>
      <w:r>
        <w:rPr>
          <w:color w:val="000000"/>
          <w:sz w:val="28"/>
          <w:szCs w:val="28"/>
          <w:lang w:val="zh-CN"/>
        </w:rPr>
        <w:t>креативність, здатність до інноваційного пошуку;</w:t>
      </w:r>
    </w:p>
    <w:p w14:paraId="752A97F1">
      <w:pPr>
        <w:pStyle w:val="28"/>
        <w:numPr>
          <w:ilvl w:val="0"/>
          <w:numId w:val="10"/>
        </w:numPr>
        <w:shd w:val="clear" w:color="auto" w:fill="FFFFFF"/>
        <w:suppressAutoHyphens/>
        <w:ind w:left="284" w:hanging="284"/>
        <w:rPr>
          <w:sz w:val="28"/>
          <w:szCs w:val="28"/>
          <w:lang w:val="zh-CN"/>
        </w:rPr>
      </w:pPr>
      <w:r>
        <w:rPr>
          <w:color w:val="000000"/>
          <w:sz w:val="28"/>
          <w:szCs w:val="28"/>
          <w:lang w:val="uk-UA"/>
        </w:rPr>
        <w:t>здатність приймати своєчасне рішення та брати на себе відповідальність за результат діяльності.</w:t>
      </w:r>
    </w:p>
    <w:p w14:paraId="1B4AE42A">
      <w:pPr>
        <w:suppressAutoHyphens/>
        <w:spacing w:after="0" w:line="240" w:lineRule="auto"/>
        <w:jc w:val="both"/>
        <w:rPr>
          <w:rFonts w:ascii="Times New Roman" w:hAnsi="Times New Roman" w:eastAsia="Calibri" w:cs="Times New Roman"/>
          <w:sz w:val="28"/>
          <w:lang w:eastAsia="zh-CN"/>
        </w:rPr>
      </w:pPr>
      <w:r>
        <w:rPr>
          <w:rFonts w:ascii="Times New Roman" w:hAnsi="Times New Roman" w:eastAsia="Calibri" w:cs="Times New Roman"/>
          <w:b/>
          <w:i/>
          <w:iCs/>
          <w:sz w:val="28"/>
          <w:szCs w:val="28"/>
          <w:lang w:val="uk-UA" w:eastAsia="zh-CN"/>
        </w:rPr>
        <w:t>4.2.6. Методи збору інформації, інструменти та джерела отримання інформації</w:t>
      </w:r>
    </w:p>
    <w:p w14:paraId="3D5789FC">
      <w:pPr>
        <w:suppressAutoHyphens/>
        <w:spacing w:after="0" w:line="240" w:lineRule="auto"/>
        <w:ind w:firstLine="567"/>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Для вивчення якості освітньої діяльності у музичній школі</w:t>
      </w:r>
      <w:r>
        <w:rPr>
          <w:rFonts w:ascii="Times New Roman" w:hAnsi="Times New Roman" w:eastAsia="Calibri" w:cs="Times New Roman"/>
          <w:sz w:val="24"/>
          <w:szCs w:val="24"/>
          <w:lang w:val="uk-UA" w:eastAsia="zh-CN"/>
        </w:rPr>
        <w:t xml:space="preserve"> </w:t>
      </w:r>
      <w:r>
        <w:rPr>
          <w:rFonts w:ascii="Times New Roman" w:hAnsi="Times New Roman" w:eastAsia="Calibri" w:cs="Times New Roman"/>
          <w:sz w:val="28"/>
          <w:szCs w:val="28"/>
          <w:lang w:val="uk-UA" w:eastAsia="zh-CN"/>
        </w:rPr>
        <w:t>використовуються такі методи збору інформації та інструменти:</w:t>
      </w:r>
    </w:p>
    <w:p w14:paraId="7A3DE54D">
      <w:pPr>
        <w:suppressAutoHyphens/>
        <w:spacing w:after="0" w:line="240" w:lineRule="auto"/>
        <w:contextualSpacing/>
        <w:rPr>
          <w:rFonts w:ascii="Times New Roman" w:hAnsi="Times New Roman" w:eastAsia="Calibri" w:cs="Times New Roman"/>
          <w:sz w:val="28"/>
          <w:lang w:eastAsia="zh-CN"/>
        </w:rPr>
      </w:pPr>
      <w:r>
        <w:rPr>
          <w:rFonts w:ascii="Times New Roman" w:hAnsi="Times New Roman" w:eastAsia="Calibri" w:cs="Times New Roman"/>
          <w:sz w:val="28"/>
          <w:lang w:val="uk-UA" w:eastAsia="zh-CN"/>
        </w:rPr>
        <w:t>- опитування:</w:t>
      </w:r>
    </w:p>
    <w:p w14:paraId="613158F4">
      <w:pPr>
        <w:suppressAutoHyphens/>
        <w:spacing w:after="0"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анкетування учасників освітнього процесу (педагогів, учнів, батьків),</w:t>
      </w:r>
    </w:p>
    <w:p w14:paraId="0D84C078">
      <w:pPr>
        <w:suppressAutoHyphens/>
        <w:spacing w:after="0"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інтерв’ю (з педагогічними працівниками, представниками учнівського самоврядування);</w:t>
      </w:r>
    </w:p>
    <w:p w14:paraId="78F552C5">
      <w:pPr>
        <w:suppressAutoHyphens/>
        <w:spacing w:after="0"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фокус-групи (з педагогічними працівниками, представниками органів учнівського та батьківського самоврядування);</w:t>
      </w:r>
    </w:p>
    <w:p w14:paraId="54110352">
      <w:pPr>
        <w:suppressAutoHyphens/>
        <w:spacing w:after="0" w:line="240" w:lineRule="auto"/>
        <w:contextualSpacing/>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 xml:space="preserve">- </w:t>
      </w:r>
      <w:r>
        <w:rPr>
          <w:rFonts w:ascii="Times New Roman" w:hAnsi="Times New Roman" w:eastAsia="Calibri" w:cs="Times New Roman"/>
          <w:sz w:val="28"/>
          <w:lang w:val="uk-UA" w:eastAsia="zh-CN"/>
        </w:rPr>
        <w:t>вивчення документації:</w:t>
      </w:r>
    </w:p>
    <w:p w14:paraId="6E7FC907">
      <w:pPr>
        <w:suppressAutoHyphens/>
        <w:spacing w:after="0" w:line="240" w:lineRule="auto"/>
        <w:contextualSpacing/>
        <w:rPr>
          <w:rFonts w:ascii="Times New Roman" w:hAnsi="Times New Roman" w:eastAsia="Calibri" w:cs="Times New Roman"/>
          <w:sz w:val="28"/>
          <w:lang w:val="uk-UA" w:eastAsia="zh-CN"/>
        </w:rPr>
      </w:pPr>
      <w:r>
        <w:rPr>
          <w:rFonts w:ascii="Times New Roman" w:hAnsi="Times New Roman" w:eastAsia="Times New Roman" w:cs="Times New Roman"/>
          <w:sz w:val="28"/>
          <w:lang w:val="uk-UA" w:eastAsia="zh-CN"/>
        </w:rPr>
        <w:t xml:space="preserve"> </w:t>
      </w:r>
      <w:r>
        <w:rPr>
          <w:rFonts w:ascii="Times New Roman" w:hAnsi="Times New Roman" w:eastAsia="Calibri" w:cs="Times New Roman"/>
          <w:sz w:val="28"/>
          <w:lang w:val="uk-UA" w:eastAsia="zh-CN"/>
        </w:rPr>
        <w:t>річний план роботи;</w:t>
      </w:r>
    </w:p>
    <w:p w14:paraId="4B82088F">
      <w:pPr>
        <w:suppressAutoHyphens/>
        <w:spacing w:after="0" w:line="240" w:lineRule="auto"/>
        <w:contextualSpacing/>
        <w:rPr>
          <w:rFonts w:ascii="Times New Roman" w:hAnsi="Times New Roman" w:eastAsia="Calibri" w:cs="Times New Roman"/>
          <w:sz w:val="28"/>
          <w:lang w:val="uk-UA" w:eastAsia="zh-CN"/>
        </w:rPr>
      </w:pPr>
      <w:r>
        <w:rPr>
          <w:rFonts w:ascii="Times New Roman" w:hAnsi="Times New Roman" w:eastAsia="Calibri" w:cs="Times New Roman"/>
          <w:sz w:val="28"/>
          <w:lang w:val="uk-UA" w:eastAsia="zh-CN"/>
        </w:rPr>
        <w:t xml:space="preserve"> освітня програма;</w:t>
      </w:r>
    </w:p>
    <w:p w14:paraId="767CA525">
      <w:pPr>
        <w:suppressAutoHyphens/>
        <w:spacing w:after="0" w:line="240" w:lineRule="auto"/>
        <w:contextualSpacing/>
        <w:rPr>
          <w:rFonts w:ascii="Times New Roman" w:hAnsi="Times New Roman" w:eastAsia="Calibri" w:cs="Times New Roman"/>
          <w:sz w:val="28"/>
          <w:lang w:val="uk-UA" w:eastAsia="zh-CN"/>
        </w:rPr>
      </w:pPr>
      <w:r>
        <w:rPr>
          <w:rFonts w:ascii="Times New Roman" w:hAnsi="Times New Roman" w:eastAsia="Calibri" w:cs="Times New Roman"/>
          <w:sz w:val="28"/>
          <w:lang w:val="uk-UA" w:eastAsia="zh-CN"/>
        </w:rPr>
        <w:t xml:space="preserve"> протоколи засідань педагогічної ради;</w:t>
      </w:r>
    </w:p>
    <w:p w14:paraId="53ACC75F">
      <w:pPr>
        <w:suppressAutoHyphens/>
        <w:spacing w:after="0" w:line="240" w:lineRule="auto"/>
        <w:contextualSpacing/>
        <w:rPr>
          <w:rFonts w:ascii="Times New Roman" w:hAnsi="Times New Roman" w:eastAsia="Calibri" w:cs="Times New Roman"/>
          <w:sz w:val="28"/>
          <w:lang w:val="uk-UA" w:eastAsia="zh-CN"/>
        </w:rPr>
      </w:pPr>
      <w:r>
        <w:rPr>
          <w:rFonts w:ascii="Times New Roman" w:hAnsi="Times New Roman" w:eastAsia="Calibri" w:cs="Times New Roman"/>
          <w:sz w:val="28"/>
          <w:lang w:val="uk-UA" w:eastAsia="zh-CN"/>
        </w:rPr>
        <w:t xml:space="preserve"> журнали, журнали реєстрації інструктажів;</w:t>
      </w:r>
    </w:p>
    <w:p w14:paraId="7AAEBC03">
      <w:pPr>
        <w:suppressAutoHyphens/>
        <w:spacing w:after="0" w:line="240" w:lineRule="auto"/>
        <w:contextualSpacing/>
        <w:rPr>
          <w:rFonts w:ascii="Times New Roman" w:hAnsi="Times New Roman" w:eastAsia="Calibri" w:cs="Times New Roman"/>
          <w:sz w:val="28"/>
          <w:lang w:eastAsia="zh-CN"/>
        </w:rPr>
      </w:pPr>
      <w:r>
        <w:rPr>
          <w:rFonts w:ascii="Times New Roman" w:hAnsi="Times New Roman" w:eastAsia="Calibri" w:cs="Times New Roman"/>
          <w:sz w:val="28"/>
          <w:lang w:val="uk-UA" w:eastAsia="zh-CN"/>
        </w:rPr>
        <w:t>- моніторинг:</w:t>
      </w:r>
    </w:p>
    <w:p w14:paraId="1462EA69">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навчальних досягнень учнів,</w:t>
      </w:r>
    </w:p>
    <w:p w14:paraId="3B3C2EF0">
      <w:pPr>
        <w:suppressAutoHyphens/>
        <w:spacing w:line="240" w:lineRule="auto"/>
        <w:contextualSpacing/>
        <w:jc w:val="both"/>
        <w:rPr>
          <w:rFonts w:ascii="Times New Roman" w:hAnsi="Times New Roman" w:eastAsia="Calibri" w:cs="Times New Roman"/>
          <w:sz w:val="28"/>
          <w:lang w:val="uk-UA" w:eastAsia="zh-CN"/>
        </w:rPr>
      </w:pPr>
      <w:r>
        <w:rPr>
          <w:rFonts w:ascii="Times New Roman" w:hAnsi="Times New Roman" w:eastAsia="Calibri" w:cs="Times New Roman"/>
          <w:sz w:val="28"/>
          <w:szCs w:val="28"/>
          <w:lang w:val="uk-UA" w:eastAsia="zh-CN"/>
        </w:rPr>
        <w:t>педагогічної діяльності (спостереження за проведенням навчальних занять);</w:t>
      </w:r>
    </w:p>
    <w:p w14:paraId="2C1BAFB3">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 xml:space="preserve">наступності між елементарним та середньо - базовим рівнями освіти; </w:t>
      </w:r>
    </w:p>
    <w:p w14:paraId="75BF97AD">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за освітнім середовищем (санітарно-гігієнічні умови, стан забезпечення навчальних приміщень, вплив середовища на навчальну діяльність тощо);</w:t>
      </w:r>
    </w:p>
    <w:p w14:paraId="35150EEB">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задоволеності учасників освітнього процесу  рівнем його організації;</w:t>
      </w:r>
    </w:p>
    <w:p w14:paraId="09E5FAB0">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 xml:space="preserve">застосування інноваційних технологій навчання; </w:t>
      </w:r>
    </w:p>
    <w:p w14:paraId="7617A6F3">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виконання освітньої програми школи;</w:t>
      </w:r>
    </w:p>
    <w:p w14:paraId="77D9CF33">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 спостереження:</w:t>
      </w:r>
    </w:p>
    <w:p w14:paraId="38367EA2">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за освітнім середовищем;</w:t>
      </w:r>
    </w:p>
    <w:p w14:paraId="0079696E">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за проведенням навчального заняття;</w:t>
      </w:r>
    </w:p>
    <w:p w14:paraId="66AE5FDF">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 аналіз даних та показників, які впливають на освітню діяльність:</w:t>
      </w:r>
    </w:p>
    <w:p w14:paraId="6E05DA6B">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система оцінювання навчальних досягнень учнів;</w:t>
      </w:r>
    </w:p>
    <w:p w14:paraId="2730D084">
      <w:pPr>
        <w:suppressAutoHyphens/>
        <w:spacing w:line="240" w:lineRule="auto"/>
        <w:contextualSpacing/>
        <w:jc w:val="both"/>
        <w:rPr>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підсумкове оцінювання учнів;</w:t>
      </w:r>
    </w:p>
    <w:p w14:paraId="0EC889F0">
      <w:pPr>
        <w:suppressAutoHyphens/>
        <w:spacing w:line="240" w:lineRule="auto"/>
        <w:contextualSpacing/>
        <w:jc w:val="both"/>
        <w:rPr>
          <w:rFonts w:ascii="Times New Roman" w:hAnsi="Times New Roman" w:eastAsia="Calibri" w:cs="Times New Roman"/>
          <w:sz w:val="28"/>
          <w:lang w:val="uk-UA" w:eastAsia="zh-CN"/>
        </w:rPr>
      </w:pPr>
      <w:r>
        <w:rPr>
          <w:rFonts w:ascii="Times New Roman" w:hAnsi="Times New Roman" w:eastAsia="Calibri" w:cs="Times New Roman"/>
          <w:sz w:val="28"/>
          <w:szCs w:val="28"/>
          <w:lang w:val="uk-UA" w:eastAsia="zh-CN"/>
        </w:rPr>
        <w:t>фінансування музичної школи;</w:t>
      </w:r>
    </w:p>
    <w:p w14:paraId="65CF532E">
      <w:pPr>
        <w:suppressAutoHyphens/>
        <w:spacing w:line="240" w:lineRule="auto"/>
        <w:contextualSpacing/>
        <w:jc w:val="both"/>
        <w:rPr>
          <w:rFonts w:ascii="Times New Roman" w:hAnsi="Times New Roman" w:eastAsia="Calibri" w:cs="Times New Roman"/>
          <w:sz w:val="28"/>
          <w:lang w:val="uk-UA" w:eastAsia="zh-CN"/>
        </w:rPr>
      </w:pPr>
      <w:r>
        <w:rPr>
          <w:rFonts w:ascii="Times New Roman" w:hAnsi="Times New Roman" w:eastAsia="Calibri" w:cs="Times New Roman"/>
          <w:sz w:val="28"/>
          <w:szCs w:val="28"/>
          <w:lang w:val="uk-UA" w:eastAsia="zh-CN"/>
        </w:rPr>
        <w:t>кількісно-якісний кваліфікаційний склад педагогічних працівників тощо.</w:t>
      </w:r>
    </w:p>
    <w:p w14:paraId="578106B0">
      <w:pPr>
        <w:suppressAutoHyphens/>
        <w:spacing w:line="240" w:lineRule="auto"/>
        <w:ind w:firstLine="709"/>
        <w:contextualSpacing/>
        <w:jc w:val="both"/>
        <w:rPr>
          <w:rStyle w:val="19"/>
          <w:rFonts w:ascii="Times New Roman" w:hAnsi="Times New Roman" w:eastAsia="Calibri" w:cs="Times New Roman"/>
          <w:sz w:val="28"/>
          <w:lang w:eastAsia="zh-CN"/>
        </w:rPr>
      </w:pPr>
      <w:r>
        <w:rPr>
          <w:rFonts w:ascii="Times New Roman" w:hAnsi="Times New Roman" w:eastAsia="Calibri" w:cs="Times New Roman"/>
          <w:sz w:val="28"/>
          <w:szCs w:val="28"/>
          <w:lang w:val="uk-UA" w:eastAsia="zh-CN"/>
        </w:rPr>
        <w:t>Для вивчення системи визначено джерела отримання інформації для кожного критерію</w:t>
      </w:r>
    </w:p>
    <w:p w14:paraId="2CE1A9BF">
      <w:pPr>
        <w:pStyle w:val="16"/>
        <w:spacing w:before="0" w:beforeAutospacing="0" w:after="0" w:afterAutospacing="0"/>
        <w:jc w:val="center"/>
        <w:textAlignment w:val="baseline"/>
        <w:rPr>
          <w:rStyle w:val="19"/>
          <w:b/>
          <w:bCs/>
          <w:color w:val="000000"/>
          <w:sz w:val="28"/>
          <w:szCs w:val="28"/>
        </w:rPr>
      </w:pPr>
      <w:r>
        <w:rPr>
          <w:rStyle w:val="19"/>
          <w:b/>
          <w:bCs/>
          <w:color w:val="000000"/>
          <w:sz w:val="28"/>
          <w:szCs w:val="28"/>
        </w:rPr>
        <w:t xml:space="preserve">5. Забезпечення наявності необхідних ресурсів для організації освітнього процесу, </w:t>
      </w:r>
    </w:p>
    <w:p w14:paraId="652E50F0">
      <w:pPr>
        <w:pStyle w:val="16"/>
        <w:spacing w:before="0" w:beforeAutospacing="0" w:after="0" w:afterAutospacing="0"/>
        <w:jc w:val="center"/>
        <w:textAlignment w:val="baseline"/>
        <w:rPr>
          <w:rStyle w:val="19"/>
          <w:b/>
          <w:bCs/>
          <w:color w:val="000000"/>
          <w:sz w:val="16"/>
          <w:szCs w:val="16"/>
        </w:rPr>
      </w:pPr>
      <w:r>
        <w:rPr>
          <w:rStyle w:val="19"/>
          <w:b/>
          <w:bCs/>
          <w:color w:val="000000"/>
          <w:sz w:val="28"/>
          <w:szCs w:val="28"/>
        </w:rPr>
        <w:t>в тому числі для самостійної роботи здобувачів освіти</w:t>
      </w:r>
    </w:p>
    <w:p w14:paraId="4CB3A066">
      <w:pPr>
        <w:pStyle w:val="16"/>
        <w:spacing w:before="0" w:beforeAutospacing="0" w:after="0" w:afterAutospacing="0"/>
        <w:jc w:val="center"/>
        <w:textAlignment w:val="baseline"/>
        <w:rPr>
          <w:rFonts w:ascii="Tahoma" w:hAnsi="Tahoma" w:cs="Tahoma"/>
          <w:color w:val="000000"/>
          <w:sz w:val="2"/>
          <w:szCs w:val="2"/>
        </w:rPr>
      </w:pPr>
    </w:p>
    <w:p w14:paraId="06204547">
      <w:pPr>
        <w:pStyle w:val="16"/>
        <w:spacing w:before="0" w:beforeAutospacing="0" w:after="0" w:afterAutospacing="0"/>
        <w:ind w:firstLine="567"/>
        <w:jc w:val="both"/>
        <w:textAlignment w:val="baseline"/>
        <w:rPr>
          <w:rStyle w:val="19"/>
          <w:sz w:val="28"/>
          <w:szCs w:val="28"/>
          <w:lang w:val="uk-UA"/>
        </w:rPr>
      </w:pPr>
      <w:r>
        <w:rPr>
          <w:rStyle w:val="19"/>
          <w:color w:val="000000"/>
          <w:sz w:val="28"/>
          <w:szCs w:val="28"/>
          <w:lang w:val="uk-UA"/>
        </w:rPr>
        <w:t>Найважливішим чинником в</w:t>
      </w:r>
      <w:r>
        <w:rPr>
          <w:rStyle w:val="19"/>
          <w:color w:val="000000"/>
          <w:sz w:val="28"/>
          <w:szCs w:val="28"/>
        </w:rPr>
        <w:t xml:space="preserve"> забезпечення якості освітнього процесу в</w:t>
      </w:r>
      <w:r>
        <w:rPr>
          <w:rStyle w:val="19"/>
          <w:color w:val="000000"/>
          <w:sz w:val="28"/>
          <w:szCs w:val="28"/>
          <w:lang w:val="uk-UA"/>
        </w:rPr>
        <w:t xml:space="preserve"> </w:t>
      </w:r>
      <w:r>
        <w:rPr>
          <w:rFonts w:eastAsia="Calibri"/>
          <w:sz w:val="28"/>
          <w:szCs w:val="28"/>
          <w:lang w:val="uk-UA" w:eastAsia="zh-CN"/>
        </w:rPr>
        <w:t>музичній школі</w:t>
      </w:r>
      <w:r>
        <w:rPr>
          <w:rStyle w:val="19"/>
          <w:color w:val="000000"/>
          <w:sz w:val="28"/>
          <w:szCs w:val="28"/>
          <w:lang w:val="uk-UA"/>
        </w:rPr>
        <w:t xml:space="preserve"> </w:t>
      </w:r>
      <w:r>
        <w:rPr>
          <w:rStyle w:val="19"/>
          <w:color w:val="000000"/>
          <w:sz w:val="28"/>
          <w:szCs w:val="28"/>
        </w:rPr>
        <w:t xml:space="preserve">є наявність та ефективність застосування відповідних ресурсів (кадрових, матеріально-технічних, навчально-методичних та інформаційних). Освітній процес здійснюється у </w:t>
      </w:r>
      <w:r>
        <w:rPr>
          <w:rStyle w:val="19"/>
          <w:color w:val="000000"/>
          <w:sz w:val="28"/>
          <w:szCs w:val="28"/>
          <w:lang w:val="uk-UA"/>
        </w:rPr>
        <w:t>1</w:t>
      </w:r>
      <w:r>
        <w:rPr>
          <w:rStyle w:val="19"/>
          <w:color w:val="000000"/>
          <w:sz w:val="28"/>
          <w:szCs w:val="28"/>
        </w:rPr>
        <w:t xml:space="preserve">2 кабінетах, </w:t>
      </w:r>
      <w:r>
        <w:rPr>
          <w:rStyle w:val="19"/>
          <w:color w:val="000000"/>
          <w:sz w:val="28"/>
          <w:szCs w:val="28"/>
          <w:lang w:val="uk-UA"/>
        </w:rPr>
        <w:t>2 кабінета в с.Снячів та 3 -х</w:t>
      </w:r>
      <w:r>
        <w:rPr>
          <w:rStyle w:val="19"/>
          <w:color w:val="000000"/>
          <w:sz w:val="28"/>
          <w:szCs w:val="28"/>
        </w:rPr>
        <w:t xml:space="preserve"> класних кімнатах</w:t>
      </w:r>
      <w:r>
        <w:rPr>
          <w:rStyle w:val="19"/>
          <w:color w:val="000000"/>
          <w:sz w:val="28"/>
          <w:szCs w:val="28"/>
          <w:lang w:val="uk-UA"/>
        </w:rPr>
        <w:t xml:space="preserve"> с.Годилів</w:t>
      </w:r>
      <w:r>
        <w:rPr>
          <w:rStyle w:val="19"/>
          <w:color w:val="000000"/>
          <w:sz w:val="28"/>
          <w:szCs w:val="28"/>
        </w:rPr>
        <w:t xml:space="preserve">, </w:t>
      </w:r>
      <w:r>
        <w:rPr>
          <w:rStyle w:val="19"/>
          <w:color w:val="000000"/>
          <w:sz w:val="28"/>
          <w:szCs w:val="28"/>
          <w:lang w:val="uk-UA"/>
        </w:rPr>
        <w:t xml:space="preserve">актова </w:t>
      </w:r>
      <w:r>
        <w:rPr>
          <w:rStyle w:val="19"/>
          <w:color w:val="000000"/>
          <w:sz w:val="28"/>
          <w:szCs w:val="28"/>
        </w:rPr>
        <w:t>зала</w:t>
      </w:r>
      <w:r>
        <w:rPr>
          <w:rStyle w:val="19"/>
          <w:color w:val="000000"/>
          <w:sz w:val="28"/>
          <w:szCs w:val="28"/>
          <w:lang w:val="uk-UA"/>
        </w:rPr>
        <w:t>.</w:t>
      </w:r>
      <w:r>
        <w:rPr>
          <w:rStyle w:val="19"/>
          <w:color w:val="000000"/>
          <w:sz w:val="28"/>
          <w:szCs w:val="28"/>
        </w:rPr>
        <w:t> </w:t>
      </w:r>
      <w:r>
        <w:rPr>
          <w:rStyle w:val="19"/>
          <w:color w:val="000000"/>
          <w:sz w:val="28"/>
          <w:szCs w:val="28"/>
          <w:lang w:val="uk-UA"/>
        </w:rPr>
        <w:t>Великокучурівська музична школа</w:t>
      </w:r>
      <w:r>
        <w:rPr>
          <w:rStyle w:val="19"/>
          <w:color w:val="000000"/>
          <w:sz w:val="28"/>
          <w:szCs w:val="28"/>
        </w:rPr>
        <w:t xml:space="preserve"> має доступ до </w:t>
      </w:r>
      <w:r>
        <w:rPr>
          <w:rStyle w:val="19"/>
          <w:color w:val="000000"/>
          <w:sz w:val="28"/>
          <w:szCs w:val="28"/>
          <w:lang w:val="uk-UA"/>
        </w:rPr>
        <w:t xml:space="preserve">швидкісної </w:t>
      </w:r>
      <w:r>
        <w:rPr>
          <w:rStyle w:val="19"/>
          <w:color w:val="000000"/>
          <w:sz w:val="28"/>
          <w:szCs w:val="28"/>
        </w:rPr>
        <w:t xml:space="preserve">мережі Інтернет, </w:t>
      </w:r>
      <w:r>
        <w:rPr>
          <w:rStyle w:val="19"/>
          <w:color w:val="000000"/>
          <w:sz w:val="28"/>
          <w:szCs w:val="28"/>
          <w:lang w:val="uk-UA"/>
        </w:rPr>
        <w:t>відеоспостереження,</w:t>
      </w:r>
      <w:r>
        <w:rPr>
          <w:rStyle w:val="19"/>
          <w:color w:val="000000"/>
          <w:sz w:val="28"/>
          <w:szCs w:val="28"/>
        </w:rPr>
        <w:t> </w:t>
      </w:r>
      <w:r>
        <w:rPr>
          <w:rStyle w:val="19"/>
          <w:color w:val="000000"/>
          <w:sz w:val="28"/>
          <w:szCs w:val="28"/>
          <w:lang w:val="uk-UA"/>
        </w:rPr>
        <w:t xml:space="preserve">працює сайт: </w:t>
      </w:r>
      <w:r>
        <w:rPr>
          <w:rStyle w:val="19"/>
          <w:color w:val="5B9BD5" w:themeColor="accent1"/>
          <w:sz w:val="28"/>
          <w:szCs w:val="28"/>
          <w:lang w:val="uk-UA"/>
          <w14:textFill>
            <w14:solidFill>
              <w14:schemeClr w14:val="accent1"/>
            </w14:solidFill>
          </w14:textFill>
        </w:rPr>
        <w:t>https://muzschoolvelkuchuriv.wixsite.com</w:t>
      </w:r>
      <w:r>
        <w:rPr>
          <w:sz w:val="28"/>
          <w:szCs w:val="28"/>
          <w:lang w:val="uk-UA"/>
        </w:rPr>
        <w:t xml:space="preserve">, школа має офіційну адресу електронної пошти: </w:t>
      </w:r>
      <w:r>
        <w:fldChar w:fldCharType="begin"/>
      </w:r>
      <w:r>
        <w:instrText xml:space="preserve"> HYPERLINK "mailto:muzschoolvelkuchuriv@gmail.com" </w:instrText>
      </w:r>
      <w:r>
        <w:fldChar w:fldCharType="separate"/>
      </w:r>
      <w:r>
        <w:rPr>
          <w:rStyle w:val="9"/>
          <w:rFonts w:ascii="Roboto" w:hAnsi="Roboto"/>
          <w:sz w:val="21"/>
          <w:szCs w:val="21"/>
          <w:shd w:val="clear" w:color="auto" w:fill="E9EEF6"/>
        </w:rPr>
        <w:t>muzschoolvelkuchuriv@gmail.com</w:t>
      </w:r>
      <w:r>
        <w:rPr>
          <w:rStyle w:val="9"/>
          <w:rFonts w:ascii="Roboto" w:hAnsi="Roboto"/>
          <w:sz w:val="21"/>
          <w:szCs w:val="21"/>
          <w:shd w:val="clear" w:color="auto" w:fill="E9EEF6"/>
        </w:rPr>
        <w:fldChar w:fldCharType="end"/>
      </w:r>
      <w:r>
        <w:rPr>
          <w:color w:val="FF0000"/>
          <w:sz w:val="28"/>
          <w:szCs w:val="28"/>
          <w:lang w:val="uk-UA"/>
        </w:rPr>
        <w:t xml:space="preserve"> </w:t>
      </w:r>
      <w:r>
        <w:rPr>
          <w:sz w:val="28"/>
          <w:szCs w:val="28"/>
          <w:lang w:val="uk-UA"/>
        </w:rPr>
        <w:t>офіційні сторінки в соціальних мережах тощо.</w:t>
      </w:r>
      <w:r>
        <w:rPr>
          <w:rStyle w:val="19"/>
          <w:b/>
          <w:bCs/>
          <w:color w:val="000000"/>
          <w:sz w:val="28"/>
          <w:szCs w:val="28"/>
          <w:lang w:val="uk-UA"/>
        </w:rPr>
        <w:t xml:space="preserve"> </w:t>
      </w:r>
    </w:p>
    <w:p w14:paraId="62EF040F">
      <w:pPr>
        <w:pStyle w:val="16"/>
        <w:spacing w:before="0" w:beforeAutospacing="0" w:after="0" w:afterAutospacing="0"/>
        <w:jc w:val="center"/>
        <w:textAlignment w:val="baseline"/>
        <w:rPr>
          <w:rFonts w:ascii="Tahoma" w:hAnsi="Tahoma" w:cs="Tahoma"/>
          <w:color w:val="000000"/>
          <w:sz w:val="2"/>
          <w:szCs w:val="2"/>
        </w:rPr>
      </w:pPr>
      <w:r>
        <w:rPr>
          <w:rStyle w:val="19"/>
          <w:b/>
          <w:bCs/>
          <w:color w:val="000000"/>
          <w:sz w:val="28"/>
          <w:szCs w:val="28"/>
        </w:rPr>
        <w:t>6. Забезпечення наявності інформаційних систем для ефективного управління закладом освіти.</w:t>
      </w:r>
      <w:r>
        <w:rPr>
          <w:color w:val="000000"/>
          <w:sz w:val="28"/>
          <w:szCs w:val="28"/>
        </w:rPr>
        <w:br w:type="textWrapping"/>
      </w:r>
    </w:p>
    <w:p w14:paraId="46ECDE6B">
      <w:pPr>
        <w:pStyle w:val="21"/>
        <w:ind w:firstLine="567"/>
        <w:rPr>
          <w:rFonts w:ascii="Times New Roman" w:hAnsi="Times New Roman" w:cs="Times New Roman"/>
          <w:sz w:val="2"/>
          <w:szCs w:val="2"/>
          <w:lang w:val="uk-UA"/>
        </w:rPr>
      </w:pPr>
      <w:r>
        <w:rPr>
          <w:rStyle w:val="19"/>
          <w:rFonts w:ascii="Times New Roman" w:hAnsi="Times New Roman" w:cs="Times New Roman"/>
          <w:color w:val="000000"/>
          <w:sz w:val="28"/>
          <w:szCs w:val="28"/>
          <w:lang w:val="uk-UA"/>
        </w:rPr>
        <w:t>В Великокучурівській музичній школі побудована система збору та аналізу інформації щодо функціонування освітнього процесу.</w:t>
      </w:r>
      <w:r>
        <w:rPr>
          <w:rStyle w:val="19"/>
          <w:rFonts w:ascii="Times New Roman" w:hAnsi="Times New Roman" w:cs="Times New Roman"/>
          <w:color w:val="000000"/>
          <w:sz w:val="28"/>
          <w:szCs w:val="28"/>
        </w:rPr>
        <w:t> Для обміну інформацією</w:t>
      </w:r>
      <w:r>
        <w:rPr>
          <w:rStyle w:val="19"/>
          <w:rFonts w:ascii="Times New Roman" w:hAnsi="Times New Roman" w:cs="Times New Roman"/>
          <w:color w:val="000000"/>
          <w:sz w:val="28"/>
          <w:szCs w:val="28"/>
          <w:lang w:val="uk-UA"/>
        </w:rPr>
        <w:t xml:space="preserve"> між учасниками освітнього процесу</w:t>
      </w:r>
      <w:r>
        <w:rPr>
          <w:rStyle w:val="19"/>
          <w:rFonts w:ascii="Times New Roman" w:hAnsi="Times New Roman" w:cs="Times New Roman"/>
          <w:color w:val="000000"/>
          <w:sz w:val="28"/>
          <w:szCs w:val="28"/>
        </w:rPr>
        <w:t xml:space="preserve"> використовується відео- аудіо- і магнітні носії інформації, розмножувальна техніка. </w:t>
      </w:r>
      <w:r>
        <w:rPr>
          <w:rFonts w:ascii="Times New Roman" w:hAnsi="Times New Roman" w:cs="Times New Roman"/>
        </w:rPr>
        <w:br w:type="textWrapping"/>
      </w:r>
      <w:r>
        <w:rPr>
          <w:rStyle w:val="19"/>
          <w:rFonts w:ascii="Times New Roman" w:hAnsi="Times New Roman" w:cs="Times New Roman"/>
          <w:color w:val="000000"/>
          <w:sz w:val="28"/>
          <w:szCs w:val="28"/>
        </w:rPr>
        <w:t xml:space="preserve">У </w:t>
      </w:r>
      <w:r>
        <w:rPr>
          <w:rStyle w:val="19"/>
          <w:rFonts w:ascii="Times New Roman" w:hAnsi="Times New Roman" w:cs="Times New Roman"/>
          <w:color w:val="000000"/>
          <w:sz w:val="28"/>
          <w:szCs w:val="28"/>
          <w:lang w:val="uk-UA"/>
        </w:rPr>
        <w:t>школі</w:t>
      </w:r>
      <w:r>
        <w:rPr>
          <w:rStyle w:val="19"/>
          <w:rFonts w:ascii="Times New Roman" w:hAnsi="Times New Roman" w:cs="Times New Roman"/>
          <w:color w:val="000000"/>
          <w:sz w:val="28"/>
          <w:szCs w:val="28"/>
        </w:rPr>
        <w:t xml:space="preserve"> </w:t>
      </w:r>
      <w:r>
        <w:rPr>
          <w:rStyle w:val="19"/>
          <w:rFonts w:ascii="Times New Roman" w:hAnsi="Times New Roman" w:cs="Times New Roman"/>
          <w:color w:val="000000"/>
          <w:sz w:val="28"/>
          <w:szCs w:val="28"/>
          <w:lang w:val="uk-UA"/>
        </w:rPr>
        <w:t>накопичено</w:t>
      </w:r>
      <w:r>
        <w:rPr>
          <w:rStyle w:val="19"/>
          <w:rFonts w:ascii="Times New Roman" w:hAnsi="Times New Roman" w:cs="Times New Roman"/>
          <w:color w:val="000000"/>
          <w:sz w:val="28"/>
          <w:szCs w:val="28"/>
        </w:rPr>
        <w:t xml:space="preserve"> банк даних за результатами освітньої діяльності: </w:t>
      </w:r>
      <w:r>
        <w:rPr>
          <w:rFonts w:ascii="Times New Roman" w:hAnsi="Times New Roman" w:cs="Times New Roman"/>
        </w:rPr>
        <w:br w:type="textWrapping"/>
      </w:r>
      <w:r>
        <w:rPr>
          <w:rStyle w:val="19"/>
          <w:rFonts w:ascii="Times New Roman" w:hAnsi="Times New Roman" w:cs="Times New Roman"/>
          <w:color w:val="000000"/>
          <w:sz w:val="28"/>
          <w:szCs w:val="28"/>
        </w:rPr>
        <w:t>- статистичн</w:t>
      </w:r>
      <w:r>
        <w:rPr>
          <w:rStyle w:val="19"/>
          <w:rFonts w:ascii="Times New Roman" w:hAnsi="Times New Roman" w:cs="Times New Roman"/>
          <w:color w:val="000000"/>
          <w:sz w:val="28"/>
          <w:szCs w:val="28"/>
          <w:lang w:val="uk-UA"/>
        </w:rPr>
        <w:t>і звіти</w:t>
      </w:r>
      <w:r>
        <w:rPr>
          <w:rStyle w:val="19"/>
          <w:rFonts w:ascii="Times New Roman" w:hAnsi="Times New Roman" w:cs="Times New Roman"/>
          <w:color w:val="000000"/>
          <w:sz w:val="28"/>
          <w:szCs w:val="28"/>
        </w:rPr>
        <w:t>; </w:t>
      </w:r>
      <w:r>
        <w:rPr>
          <w:rFonts w:ascii="Times New Roman" w:hAnsi="Times New Roman" w:cs="Times New Roman"/>
        </w:rPr>
        <w:br w:type="textWrapping"/>
      </w:r>
      <w:r>
        <w:rPr>
          <w:rStyle w:val="19"/>
          <w:rFonts w:ascii="Times New Roman" w:hAnsi="Times New Roman" w:cs="Times New Roman"/>
          <w:color w:val="000000"/>
          <w:sz w:val="28"/>
          <w:szCs w:val="28"/>
        </w:rPr>
        <w:t xml:space="preserve">- інформаційна база про якість </w:t>
      </w:r>
      <w:r>
        <w:rPr>
          <w:rStyle w:val="19"/>
          <w:rFonts w:ascii="Times New Roman" w:hAnsi="Times New Roman" w:cs="Times New Roman"/>
          <w:color w:val="000000"/>
          <w:sz w:val="28"/>
          <w:szCs w:val="28"/>
          <w:lang w:val="uk-UA"/>
        </w:rPr>
        <w:t>навчальних досягнень учнів</w:t>
      </w:r>
      <w:r>
        <w:rPr>
          <w:rStyle w:val="19"/>
          <w:rFonts w:ascii="Times New Roman" w:hAnsi="Times New Roman" w:cs="Times New Roman"/>
          <w:color w:val="000000"/>
          <w:sz w:val="28"/>
          <w:szCs w:val="28"/>
        </w:rPr>
        <w:t>; </w:t>
      </w:r>
      <w:r>
        <w:rPr>
          <w:rFonts w:ascii="Times New Roman" w:hAnsi="Times New Roman" w:cs="Times New Roman"/>
        </w:rPr>
        <w:br w:type="textWrapping"/>
      </w:r>
      <w:r>
        <w:rPr>
          <w:rStyle w:val="19"/>
          <w:rFonts w:ascii="Times New Roman" w:hAnsi="Times New Roman" w:cs="Times New Roman"/>
          <w:color w:val="000000"/>
          <w:sz w:val="28"/>
          <w:szCs w:val="28"/>
        </w:rPr>
        <w:t xml:space="preserve">- інформаційна база про результати </w:t>
      </w:r>
      <w:r>
        <w:rPr>
          <w:rStyle w:val="19"/>
          <w:rFonts w:ascii="Times New Roman" w:hAnsi="Times New Roman" w:cs="Times New Roman"/>
          <w:color w:val="000000"/>
          <w:sz w:val="28"/>
          <w:szCs w:val="28"/>
          <w:lang w:val="uk-UA"/>
        </w:rPr>
        <w:t xml:space="preserve"> підсумковим з річним  оцінюванням</w:t>
      </w:r>
      <w:r>
        <w:rPr>
          <w:rStyle w:val="19"/>
          <w:rFonts w:ascii="Times New Roman" w:hAnsi="Times New Roman" w:cs="Times New Roman"/>
          <w:color w:val="000000"/>
          <w:sz w:val="28"/>
          <w:szCs w:val="28"/>
        </w:rPr>
        <w:t>; </w:t>
      </w:r>
      <w:r>
        <w:rPr>
          <w:rFonts w:ascii="Times New Roman" w:hAnsi="Times New Roman" w:cs="Times New Roman"/>
        </w:rPr>
        <w:br w:type="textWrapping"/>
      </w:r>
      <w:r>
        <w:rPr>
          <w:rStyle w:val="19"/>
          <w:rFonts w:ascii="Times New Roman" w:hAnsi="Times New Roman" w:cs="Times New Roman"/>
          <w:color w:val="000000"/>
          <w:sz w:val="28"/>
          <w:szCs w:val="28"/>
        </w:rPr>
        <w:t>- </w:t>
      </w:r>
      <w:r>
        <w:rPr>
          <w:rStyle w:val="19"/>
          <w:rFonts w:ascii="Times New Roman" w:hAnsi="Times New Roman" w:cs="Times New Roman"/>
          <w:color w:val="000000"/>
          <w:sz w:val="28"/>
          <w:szCs w:val="28"/>
          <w:lang w:val="uk-UA"/>
        </w:rPr>
        <w:t>щорічний аналіз роботи школи та різноманітна звітність</w:t>
      </w:r>
      <w:r>
        <w:rPr>
          <w:rStyle w:val="19"/>
          <w:rFonts w:ascii="Times New Roman" w:hAnsi="Times New Roman" w:cs="Times New Roman"/>
          <w:color w:val="000000"/>
          <w:sz w:val="28"/>
          <w:szCs w:val="28"/>
        </w:rPr>
        <w:t>; </w:t>
      </w:r>
      <w:r>
        <w:rPr>
          <w:rFonts w:ascii="Times New Roman" w:hAnsi="Times New Roman" w:cs="Times New Roman"/>
        </w:rPr>
        <w:br w:type="textWrapping"/>
      </w:r>
      <w:r>
        <w:rPr>
          <w:rStyle w:val="19"/>
          <w:rFonts w:ascii="Times New Roman" w:hAnsi="Times New Roman" w:cs="Times New Roman"/>
          <w:color w:val="000000"/>
          <w:sz w:val="28"/>
          <w:szCs w:val="28"/>
        </w:rPr>
        <w:t>Публічність інформації про діяльність  </w:t>
      </w:r>
      <w:r>
        <w:rPr>
          <w:rStyle w:val="19"/>
          <w:rFonts w:ascii="Times New Roman" w:hAnsi="Times New Roman" w:cs="Times New Roman"/>
          <w:color w:val="000000"/>
          <w:sz w:val="28"/>
          <w:szCs w:val="28"/>
          <w:lang w:val="uk-UA"/>
        </w:rPr>
        <w:t xml:space="preserve">школи </w:t>
      </w:r>
      <w:r>
        <w:rPr>
          <w:rStyle w:val="19"/>
          <w:rFonts w:ascii="Times New Roman" w:hAnsi="Times New Roman" w:cs="Times New Roman"/>
          <w:color w:val="000000"/>
          <w:sz w:val="28"/>
          <w:szCs w:val="28"/>
        </w:rPr>
        <w:t>забезпечується згідно зі статтею 30 Закону України «Про освіту». </w:t>
      </w:r>
      <w:r>
        <w:rPr>
          <w:rFonts w:ascii="Times New Roman" w:hAnsi="Times New Roman" w:cs="Times New Roman"/>
          <w:lang w:val="uk-UA"/>
        </w:rPr>
        <w:br w:type="textWrapping"/>
      </w:r>
    </w:p>
    <w:p w14:paraId="19B9CB7F">
      <w:pPr>
        <w:pStyle w:val="16"/>
        <w:spacing w:before="0" w:beforeAutospacing="0" w:after="0" w:afterAutospacing="0"/>
        <w:jc w:val="center"/>
        <w:textAlignment w:val="baseline"/>
        <w:rPr>
          <w:rStyle w:val="19"/>
          <w:b/>
          <w:bCs/>
          <w:color w:val="000000"/>
          <w:sz w:val="28"/>
          <w:szCs w:val="28"/>
          <w:lang w:val="uk-UA"/>
        </w:rPr>
      </w:pPr>
      <w:r>
        <w:rPr>
          <w:rStyle w:val="19"/>
          <w:b/>
          <w:bCs/>
          <w:color w:val="000000"/>
          <w:sz w:val="28"/>
          <w:szCs w:val="28"/>
          <w:lang w:val="uk-UA"/>
        </w:rPr>
        <w:t>7. Інклюзивне освітнє середовище</w:t>
      </w:r>
    </w:p>
    <w:p w14:paraId="1EFD7680">
      <w:pPr>
        <w:pStyle w:val="16"/>
        <w:spacing w:before="0" w:beforeAutospacing="0" w:after="0" w:afterAutospacing="0"/>
        <w:textAlignment w:val="baseline"/>
        <w:rPr>
          <w:sz w:val="28"/>
          <w:szCs w:val="28"/>
        </w:rPr>
      </w:pPr>
      <w:r>
        <w:rPr>
          <w:sz w:val="28"/>
          <w:szCs w:val="28"/>
          <w:lang w:val="uk-UA"/>
        </w:rPr>
        <w:t xml:space="preserve">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 </w:t>
      </w:r>
      <w:r>
        <w:rPr>
          <w:sz w:val="28"/>
          <w:szCs w:val="28"/>
        </w:rPr>
        <w:t>Універсальний дизайн закладу створюється на таких принципах:</w:t>
      </w:r>
    </w:p>
    <w:p w14:paraId="15564ED5">
      <w:pPr>
        <w:pStyle w:val="16"/>
        <w:spacing w:before="0" w:beforeAutospacing="0" w:after="0" w:afterAutospacing="0"/>
        <w:textAlignment w:val="baseline"/>
        <w:rPr>
          <w:sz w:val="28"/>
          <w:szCs w:val="28"/>
        </w:rPr>
      </w:pPr>
      <w:r>
        <w:rPr>
          <w:sz w:val="28"/>
          <w:szCs w:val="28"/>
        </w:rPr>
        <w:t xml:space="preserve"> 1. Рівність і доступність використання. Надання однакових засобів для всіх користувачів: для уникнення відособлення окремих груп населення.</w:t>
      </w:r>
    </w:p>
    <w:p w14:paraId="7D12BFD6">
      <w:pPr>
        <w:pStyle w:val="16"/>
        <w:spacing w:before="0" w:beforeAutospacing="0" w:after="0" w:afterAutospacing="0"/>
        <w:textAlignment w:val="baseline"/>
        <w:rPr>
          <w:sz w:val="28"/>
          <w:szCs w:val="28"/>
        </w:rPr>
      </w:pPr>
      <w:r>
        <w:rPr>
          <w:sz w:val="28"/>
          <w:szCs w:val="28"/>
        </w:rPr>
        <w:t xml:space="preserve"> 2. Гнучкість використання. Забезпечення наявність широкого переліку індивідуальних налаштувань і можливостей з урахуванням потреб користувачів.</w:t>
      </w:r>
    </w:p>
    <w:p w14:paraId="55E959B3">
      <w:pPr>
        <w:pStyle w:val="16"/>
        <w:spacing w:before="0" w:beforeAutospacing="0" w:after="0" w:afterAutospacing="0"/>
        <w:textAlignment w:val="baseline"/>
        <w:rPr>
          <w:sz w:val="28"/>
          <w:szCs w:val="28"/>
        </w:rPr>
      </w:pPr>
      <w:r>
        <w:rPr>
          <w:sz w:val="28"/>
          <w:szCs w:val="28"/>
        </w:rPr>
        <w:t xml:space="preserve"> 3. Просте та зручне використання. Забезпечення простоти та інтуїтивність використання незалежно від досвіду, освіти, мовного рівня та віку користувача.</w:t>
      </w:r>
    </w:p>
    <w:p w14:paraId="000C7EA8">
      <w:pPr>
        <w:pStyle w:val="16"/>
        <w:spacing w:before="0" w:beforeAutospacing="0" w:after="0" w:afterAutospacing="0"/>
        <w:textAlignment w:val="baseline"/>
        <w:rPr>
          <w:sz w:val="28"/>
          <w:szCs w:val="28"/>
        </w:rPr>
      </w:pPr>
      <w:r>
        <w:rPr>
          <w:sz w:val="28"/>
          <w:szCs w:val="28"/>
        </w:rPr>
        <w:t xml:space="preserve"> 4. Сприйняття інформації з урахуванням різних сенсорних можливостей користувачів. 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14:paraId="2EE41B5F">
      <w:pPr>
        <w:pStyle w:val="16"/>
        <w:spacing w:before="0" w:beforeAutospacing="0" w:after="0" w:afterAutospacing="0"/>
        <w:textAlignment w:val="baseline"/>
        <w:rPr>
          <w:sz w:val="28"/>
          <w:szCs w:val="28"/>
          <w:lang w:val="uk-UA"/>
        </w:rPr>
      </w:pPr>
      <w:r>
        <w:rPr>
          <w:sz w:val="28"/>
          <w:szCs w:val="28"/>
        </w:rPr>
        <w:t xml:space="preserve"> 5. Припустимість помилок. Зведення до мінімуму можливості виникнення ризиків і шкідливих наслідків випадкових або ненавмисних дій користувачів</w:t>
      </w:r>
      <w:r>
        <w:rPr>
          <w:sz w:val="28"/>
          <w:szCs w:val="28"/>
          <w:lang w:val="uk-UA"/>
        </w:rPr>
        <w:t>.</w:t>
      </w:r>
    </w:p>
    <w:p w14:paraId="0C20C7E8">
      <w:pPr>
        <w:pStyle w:val="16"/>
        <w:spacing w:before="0" w:beforeAutospacing="0" w:after="0" w:afterAutospacing="0"/>
        <w:textAlignment w:val="baseline"/>
        <w:rPr>
          <w:sz w:val="28"/>
          <w:szCs w:val="28"/>
        </w:rPr>
      </w:pPr>
      <w:r>
        <w:rPr>
          <w:sz w:val="28"/>
          <w:szCs w:val="28"/>
        </w:rPr>
        <w:t>6. Низький рівень фізичних зусиль. Розрахування на затрату незначних фізичних ресурсів користувачів, на мінімальний рівень стомлюваності.</w:t>
      </w:r>
    </w:p>
    <w:p w14:paraId="172BD64B">
      <w:pPr>
        <w:pStyle w:val="16"/>
        <w:spacing w:before="0" w:beforeAutospacing="0" w:after="0" w:afterAutospacing="0"/>
        <w:textAlignment w:val="baseline"/>
        <w:rPr>
          <w:sz w:val="28"/>
          <w:szCs w:val="28"/>
        </w:rPr>
      </w:pPr>
      <w:r>
        <w:rPr>
          <w:sz w:val="28"/>
          <w:szCs w:val="28"/>
        </w:rPr>
        <w:t xml:space="preserve"> 7. Наявність необхідного розміру і простору.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 </w:t>
      </w:r>
    </w:p>
    <w:p w14:paraId="5C7C2D13">
      <w:pPr>
        <w:pStyle w:val="16"/>
        <w:spacing w:before="0" w:beforeAutospacing="0" w:after="0" w:afterAutospacing="0"/>
        <w:textAlignment w:val="baseline"/>
        <w:rPr>
          <w:sz w:val="28"/>
          <w:szCs w:val="28"/>
        </w:rPr>
      </w:pPr>
      <w:r>
        <w:rPr>
          <w:sz w:val="28"/>
          <w:szCs w:val="28"/>
        </w:rPr>
        <w:t>8. Моніторинг якості освіти осіб з особливими освітніми потребами Основними завданнями моніторингу інклюзивного навчання є:</w:t>
      </w:r>
    </w:p>
    <w:p w14:paraId="692B4285">
      <w:pPr>
        <w:pStyle w:val="16"/>
        <w:spacing w:before="0" w:beforeAutospacing="0" w:after="0" w:afterAutospacing="0"/>
        <w:textAlignment w:val="baseline"/>
        <w:rPr>
          <w:sz w:val="28"/>
          <w:szCs w:val="28"/>
        </w:rPr>
      </w:pPr>
      <w:r>
        <w:rPr>
          <w:sz w:val="28"/>
          <w:szCs w:val="28"/>
        </w:rPr>
        <w:t xml:space="preserve"> - Відстеження здобуття дітьми з особливими освітніми потребами освіти відповідного рівня у середовищі здорових однолітків; </w:t>
      </w:r>
    </w:p>
    <w:p w14:paraId="5CC8B9A3">
      <w:pPr>
        <w:pStyle w:val="16"/>
        <w:spacing w:before="0" w:beforeAutospacing="0" w:after="0" w:afterAutospacing="0"/>
        <w:textAlignment w:val="baseline"/>
        <w:rPr>
          <w:sz w:val="28"/>
          <w:szCs w:val="28"/>
        </w:rPr>
      </w:pPr>
      <w:r>
        <w:rPr>
          <w:sz w:val="28"/>
          <w:szCs w:val="28"/>
        </w:rPr>
        <w:t>- Контроль забезпечення різнобічного розвитку дітей, реалізація їх здібностей;</w:t>
      </w:r>
    </w:p>
    <w:p w14:paraId="1333E1B1">
      <w:pPr>
        <w:pStyle w:val="16"/>
        <w:spacing w:before="0" w:beforeAutospacing="0" w:after="0" w:afterAutospacing="0"/>
        <w:textAlignment w:val="baseline"/>
        <w:rPr>
          <w:sz w:val="28"/>
          <w:szCs w:val="28"/>
        </w:rPr>
      </w:pPr>
      <w:r>
        <w:rPr>
          <w:sz w:val="28"/>
          <w:szCs w:val="28"/>
        </w:rPr>
        <w:t xml:space="preserve"> - Створення корекційно-розвиткового середовища для задоволення освітніх потреб учнів з особливими освітніми потребами; - Створення позитивного мікроклімату у закладі для, формування активного міжособистісного спілкування дітей з особливими освітніми потребами з іншими учнями;</w:t>
      </w:r>
    </w:p>
    <w:p w14:paraId="283245B8">
      <w:pPr>
        <w:pStyle w:val="16"/>
        <w:spacing w:before="0" w:beforeAutospacing="0" w:after="0" w:afterAutospacing="0"/>
        <w:textAlignment w:val="baseline"/>
        <w:rPr>
          <w:sz w:val="28"/>
          <w:szCs w:val="28"/>
        </w:rPr>
      </w:pPr>
      <w:r>
        <w:rPr>
          <w:sz w:val="28"/>
          <w:szCs w:val="28"/>
        </w:rPr>
        <w:t xml:space="preserve"> - Забезпечення диференційованого психолого-педагогічного супроводу дітей з особливими освітніми потребами;</w:t>
      </w:r>
    </w:p>
    <w:p w14:paraId="255B3B6C">
      <w:pPr>
        <w:pStyle w:val="16"/>
        <w:spacing w:before="0" w:beforeAutospacing="0" w:after="0" w:afterAutospacing="0"/>
        <w:textAlignment w:val="baseline"/>
        <w:rPr>
          <w:sz w:val="28"/>
          <w:szCs w:val="28"/>
          <w:lang w:val="uk-UA"/>
        </w:rPr>
      </w:pPr>
      <w:r>
        <w:rPr>
          <w:sz w:val="28"/>
          <w:szCs w:val="28"/>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r>
        <w:rPr>
          <w:sz w:val="28"/>
          <w:szCs w:val="28"/>
          <w:lang w:val="uk-UA"/>
        </w:rPr>
        <w:t>.</w:t>
      </w:r>
    </w:p>
    <w:p w14:paraId="054F97E1">
      <w:pPr>
        <w:pStyle w:val="16"/>
        <w:spacing w:before="0" w:beforeAutospacing="0" w:after="0" w:afterAutospacing="0"/>
        <w:textAlignment w:val="baseline"/>
        <w:rPr>
          <w:rStyle w:val="19"/>
          <w:b/>
          <w:bCs/>
          <w:color w:val="000000"/>
          <w:sz w:val="28"/>
          <w:szCs w:val="28"/>
          <w:lang w:val="uk-UA"/>
        </w:rPr>
      </w:pPr>
    </w:p>
    <w:p w14:paraId="2B900A6C">
      <w:pPr>
        <w:pStyle w:val="16"/>
        <w:spacing w:before="0" w:beforeAutospacing="0" w:after="0" w:afterAutospacing="0"/>
        <w:jc w:val="center"/>
        <w:textAlignment w:val="baseline"/>
        <w:rPr>
          <w:rFonts w:ascii="Tahoma" w:hAnsi="Tahoma" w:cs="Tahoma"/>
          <w:color w:val="000000"/>
          <w:sz w:val="2"/>
          <w:szCs w:val="2"/>
          <w:lang w:val="uk-UA"/>
        </w:rPr>
      </w:pPr>
    </w:p>
    <w:p w14:paraId="27DB7A9E">
      <w:pPr>
        <w:pStyle w:val="16"/>
        <w:spacing w:before="0" w:beforeAutospacing="0" w:after="0" w:afterAutospacing="0"/>
        <w:ind w:firstLine="567"/>
        <w:jc w:val="both"/>
        <w:textAlignment w:val="baseline"/>
        <w:rPr>
          <w:rStyle w:val="19"/>
          <w:color w:val="000000"/>
          <w:sz w:val="28"/>
          <w:szCs w:val="28"/>
        </w:rPr>
      </w:pPr>
    </w:p>
    <w:p w14:paraId="2E3C2514">
      <w:pPr>
        <w:pStyle w:val="16"/>
        <w:spacing w:before="0" w:beforeAutospacing="0" w:after="0" w:afterAutospacing="0"/>
        <w:textAlignment w:val="baseline"/>
      </w:pPr>
      <w:r>
        <w:rPr>
          <w:color w:val="000000"/>
          <w:sz w:val="28"/>
          <w:szCs w:val="28"/>
        </w:rPr>
        <w:br w:type="textWrapping"/>
      </w:r>
    </w:p>
    <w:p w14:paraId="163D0AE6"/>
    <w:p w14:paraId="4DF67D34"/>
    <w:p w14:paraId="0EDC05AE"/>
    <w:p w14:paraId="7628C92E"/>
    <w:p w14:paraId="6B9BC950"/>
    <w:p w14:paraId="7A53CC7D"/>
    <w:p w14:paraId="5C62097E">
      <w:pPr>
        <w:pStyle w:val="16"/>
        <w:spacing w:before="0" w:beforeAutospacing="0" w:after="0" w:afterAutospacing="0"/>
        <w:jc w:val="right"/>
        <w:textAlignment w:val="baseline"/>
      </w:pPr>
    </w:p>
    <w:p w14:paraId="2DC9A7E9">
      <w:pPr>
        <w:pStyle w:val="16"/>
        <w:spacing w:before="0" w:beforeAutospacing="0" w:after="0" w:afterAutospacing="0"/>
        <w:jc w:val="right"/>
        <w:textAlignment w:val="baseline"/>
      </w:pPr>
    </w:p>
    <w:p w14:paraId="242F5726">
      <w:pPr>
        <w:pStyle w:val="16"/>
        <w:spacing w:before="0" w:beforeAutospacing="0" w:after="0" w:afterAutospacing="0"/>
        <w:jc w:val="right"/>
        <w:textAlignment w:val="baseline"/>
      </w:pPr>
    </w:p>
    <w:p w14:paraId="1E1B05C1">
      <w:pPr>
        <w:pStyle w:val="16"/>
        <w:spacing w:before="0" w:beforeAutospacing="0" w:after="0" w:afterAutospacing="0"/>
        <w:textAlignment w:val="baseline"/>
      </w:pPr>
    </w:p>
    <w:sectPr>
      <w:footerReference r:id="rId5" w:type="default"/>
      <w:pgSz w:w="16838" w:h="11906" w:orient="landscape"/>
      <w:pgMar w:top="1134" w:right="851" w:bottom="851" w:left="851" w:header="284" w:footer="284" w:gutter="0"/>
      <w:pgBorders w:display="firstPage">
        <w:top w:val="double" w:color="auto" w:sz="12" w:space="1"/>
        <w:left w:val="double" w:color="auto" w:sz="12" w:space="4"/>
        <w:bottom w:val="double" w:color="auto" w:sz="12" w:space="1"/>
        <w:right w:val="double" w:color="auto" w:sz="12" w:space="4"/>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altName w:val="Times New Roman"/>
    <w:panose1 w:val="00000000000000000000"/>
    <w:charset w:val="CC"/>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Bookman Old Style">
    <w:panose1 w:val="02050604050505020204"/>
    <w:charset w:val="CC"/>
    <w:family w:val="roman"/>
    <w:pitch w:val="default"/>
    <w:sig w:usb0="00000287" w:usb1="00000000" w:usb2="00000000" w:usb3="00000000" w:csb0="2000009F" w:csb1="DFD7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MS Reference Sans Serif">
    <w:panose1 w:val="020B0604030504040204"/>
    <w:charset w:val="CC"/>
    <w:family w:val="swiss"/>
    <w:pitch w:val="default"/>
    <w:sig w:usb0="00000287" w:usb1="00000000" w:usb2="00000000" w:usb3="00000000" w:csb0="2000019F" w:csb1="00000000"/>
  </w:font>
  <w:font w:name="Franklin Gothic Heavy">
    <w:panose1 w:val="020B0903020102020204"/>
    <w:charset w:val="CC"/>
    <w:family w:val="swiss"/>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Trebuchet MS">
    <w:panose1 w:val="020B0603020202020204"/>
    <w:charset w:val="CC"/>
    <w:family w:val="swiss"/>
    <w:pitch w:val="default"/>
    <w:sig w:usb0="000006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638201"/>
      <w:docPartObj>
        <w:docPartGallery w:val="AutoText"/>
      </w:docPartObj>
    </w:sdtPr>
    <w:sdtContent>
      <w:p w14:paraId="06E6782D">
        <w:pPr>
          <w:pStyle w:val="14"/>
          <w:jc w:val="right"/>
        </w:pPr>
        <w:r>
          <w:fldChar w:fldCharType="begin"/>
        </w:r>
        <w:r>
          <w:instrText xml:space="preserve">PAGE   \* MERGEFORMAT</w:instrText>
        </w:r>
        <w:r>
          <w:fldChar w:fldCharType="separate"/>
        </w:r>
        <w:r>
          <w:t>38</w:t>
        </w:r>
        <w:r>
          <w:fldChar w:fldCharType="end"/>
        </w:r>
      </w:p>
    </w:sdtContent>
  </w:sdt>
  <w:p w14:paraId="6A01AE52">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13A84509"/>
    <w:multiLevelType w:val="multilevel"/>
    <w:tmpl w:val="13A84509"/>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9B4730"/>
    <w:multiLevelType w:val="multilevel"/>
    <w:tmpl w:val="1B9B4730"/>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3657B7"/>
    <w:multiLevelType w:val="multilevel"/>
    <w:tmpl w:val="243657B7"/>
    <w:lvl w:ilvl="0" w:tentative="0">
      <w:start w:val="3"/>
      <w:numFmt w:val="bullet"/>
      <w:lvlText w:val="-"/>
      <w:lvlJc w:val="left"/>
      <w:pPr>
        <w:ind w:left="1080" w:hanging="360"/>
      </w:pPr>
      <w:rPr>
        <w:rFonts w:hint="default" w:ascii="Times New Roman" w:hAnsi="Times New Roman" w:eastAsia="Calibri" w:cs="Times New Roman"/>
        <w:color w:val="000000"/>
        <w:sz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28562E4E"/>
    <w:multiLevelType w:val="multilevel"/>
    <w:tmpl w:val="28562E4E"/>
    <w:lvl w:ilvl="0" w:tentative="0">
      <w:start w:val="1"/>
      <w:numFmt w:val="decimal"/>
      <w:lvlText w:val="%1."/>
      <w:lvlJc w:val="left"/>
      <w:pPr>
        <w:ind w:left="480" w:hanging="480"/>
      </w:pPr>
      <w:rPr>
        <w:rFonts w:hint="default"/>
        <w:color w:val="000000"/>
      </w:rPr>
    </w:lvl>
    <w:lvl w:ilvl="1" w:tentative="0">
      <w:start w:val="1"/>
      <w:numFmt w:val="decimal"/>
      <w:lvlText w:val="%1.%2."/>
      <w:lvlJc w:val="left"/>
      <w:pPr>
        <w:ind w:left="720" w:hanging="720"/>
      </w:pPr>
      <w:rPr>
        <w:rFonts w:hint="default"/>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1080" w:hanging="108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440" w:hanging="1440"/>
      </w:pPr>
      <w:rPr>
        <w:rFonts w:hint="default"/>
        <w:color w:val="000000"/>
      </w:rPr>
    </w:lvl>
    <w:lvl w:ilvl="6" w:tentative="0">
      <w:start w:val="1"/>
      <w:numFmt w:val="decimal"/>
      <w:lvlText w:val="%1.%2.%3.%4.%5.%6.%7."/>
      <w:lvlJc w:val="left"/>
      <w:pPr>
        <w:ind w:left="1800" w:hanging="1800"/>
      </w:pPr>
      <w:rPr>
        <w:rFonts w:hint="default"/>
        <w:color w:val="000000"/>
      </w:rPr>
    </w:lvl>
    <w:lvl w:ilvl="7" w:tentative="0">
      <w:start w:val="1"/>
      <w:numFmt w:val="decimal"/>
      <w:lvlText w:val="%1.%2.%3.%4.%5.%6.%7.%8."/>
      <w:lvlJc w:val="left"/>
      <w:pPr>
        <w:ind w:left="1800" w:hanging="1800"/>
      </w:pPr>
      <w:rPr>
        <w:rFonts w:hint="default"/>
        <w:color w:val="000000"/>
      </w:rPr>
    </w:lvl>
    <w:lvl w:ilvl="8" w:tentative="0">
      <w:start w:val="1"/>
      <w:numFmt w:val="decimal"/>
      <w:lvlText w:val="%1.%2.%3.%4.%5.%6.%7.%8.%9."/>
      <w:lvlJc w:val="left"/>
      <w:pPr>
        <w:ind w:left="2160" w:hanging="2160"/>
      </w:pPr>
      <w:rPr>
        <w:rFonts w:hint="default"/>
        <w:color w:val="000000"/>
      </w:rPr>
    </w:lvl>
  </w:abstractNum>
  <w:abstractNum w:abstractNumId="5">
    <w:nsid w:val="2BA10049"/>
    <w:multiLevelType w:val="multilevel"/>
    <w:tmpl w:val="2BA10049"/>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3A66A4D"/>
    <w:multiLevelType w:val="multilevel"/>
    <w:tmpl w:val="43A66A4D"/>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F7C0BA8"/>
    <w:multiLevelType w:val="multilevel"/>
    <w:tmpl w:val="4F7C0BA8"/>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9333EF3"/>
    <w:multiLevelType w:val="multilevel"/>
    <w:tmpl w:val="59333EF3"/>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BD5789C"/>
    <w:multiLevelType w:val="multilevel"/>
    <w:tmpl w:val="7BD5789C"/>
    <w:lvl w:ilvl="0" w:tentative="0">
      <w:start w:val="3"/>
      <w:numFmt w:val="bullet"/>
      <w:lvlText w:val="-"/>
      <w:lvlJc w:val="left"/>
      <w:pPr>
        <w:ind w:left="720" w:hanging="360"/>
      </w:pPr>
      <w:rPr>
        <w:rFonts w:hint="default" w:ascii="Times New Roman" w:hAnsi="Times New Roman" w:eastAsia="Calibri" w:cs="Times New Roman"/>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68"/>
    <w:rsid w:val="000047C6"/>
    <w:rsid w:val="00031879"/>
    <w:rsid w:val="0003544A"/>
    <w:rsid w:val="00036371"/>
    <w:rsid w:val="00040F0C"/>
    <w:rsid w:val="000559B5"/>
    <w:rsid w:val="00087E58"/>
    <w:rsid w:val="00092775"/>
    <w:rsid w:val="000B54B0"/>
    <w:rsid w:val="001037A6"/>
    <w:rsid w:val="00115636"/>
    <w:rsid w:val="001304F2"/>
    <w:rsid w:val="00131028"/>
    <w:rsid w:val="00132018"/>
    <w:rsid w:val="00136ACB"/>
    <w:rsid w:val="00144631"/>
    <w:rsid w:val="001541F9"/>
    <w:rsid w:val="00154B1F"/>
    <w:rsid w:val="001731A3"/>
    <w:rsid w:val="0017378B"/>
    <w:rsid w:val="001B0464"/>
    <w:rsid w:val="001E3783"/>
    <w:rsid w:val="001F3A26"/>
    <w:rsid w:val="002165D1"/>
    <w:rsid w:val="00224BCB"/>
    <w:rsid w:val="00234BE6"/>
    <w:rsid w:val="00236C5A"/>
    <w:rsid w:val="0024059A"/>
    <w:rsid w:val="00246188"/>
    <w:rsid w:val="00254065"/>
    <w:rsid w:val="00260780"/>
    <w:rsid w:val="00265D51"/>
    <w:rsid w:val="00280702"/>
    <w:rsid w:val="0029064A"/>
    <w:rsid w:val="002B27D6"/>
    <w:rsid w:val="002D52D0"/>
    <w:rsid w:val="002F0E86"/>
    <w:rsid w:val="002F7AE7"/>
    <w:rsid w:val="003153B3"/>
    <w:rsid w:val="00353199"/>
    <w:rsid w:val="003A3A5A"/>
    <w:rsid w:val="003A486C"/>
    <w:rsid w:val="003A72AD"/>
    <w:rsid w:val="003C46A7"/>
    <w:rsid w:val="003C7668"/>
    <w:rsid w:val="00401EFB"/>
    <w:rsid w:val="00404A4A"/>
    <w:rsid w:val="00426A67"/>
    <w:rsid w:val="00444DE7"/>
    <w:rsid w:val="0045588E"/>
    <w:rsid w:val="00462269"/>
    <w:rsid w:val="004739C9"/>
    <w:rsid w:val="004821DE"/>
    <w:rsid w:val="004A13DE"/>
    <w:rsid w:val="004B4937"/>
    <w:rsid w:val="004B615D"/>
    <w:rsid w:val="004D5597"/>
    <w:rsid w:val="004E7A16"/>
    <w:rsid w:val="004F67A0"/>
    <w:rsid w:val="004F7E2C"/>
    <w:rsid w:val="0050268B"/>
    <w:rsid w:val="00513F25"/>
    <w:rsid w:val="005177D8"/>
    <w:rsid w:val="00546D84"/>
    <w:rsid w:val="00566CAC"/>
    <w:rsid w:val="00573BAF"/>
    <w:rsid w:val="00582D10"/>
    <w:rsid w:val="005934BA"/>
    <w:rsid w:val="005B64A9"/>
    <w:rsid w:val="0065280E"/>
    <w:rsid w:val="006624A6"/>
    <w:rsid w:val="00694B3E"/>
    <w:rsid w:val="0069645B"/>
    <w:rsid w:val="006A2574"/>
    <w:rsid w:val="006E734B"/>
    <w:rsid w:val="006F19EB"/>
    <w:rsid w:val="007046FA"/>
    <w:rsid w:val="00705E97"/>
    <w:rsid w:val="00745CB1"/>
    <w:rsid w:val="007472CD"/>
    <w:rsid w:val="00770402"/>
    <w:rsid w:val="007766FA"/>
    <w:rsid w:val="007845B7"/>
    <w:rsid w:val="007B4221"/>
    <w:rsid w:val="007C21D3"/>
    <w:rsid w:val="007D14A5"/>
    <w:rsid w:val="007F6A8C"/>
    <w:rsid w:val="0082314A"/>
    <w:rsid w:val="00882082"/>
    <w:rsid w:val="00897470"/>
    <w:rsid w:val="008A3276"/>
    <w:rsid w:val="008C79E9"/>
    <w:rsid w:val="008D3A03"/>
    <w:rsid w:val="008E7C9D"/>
    <w:rsid w:val="008F24EB"/>
    <w:rsid w:val="0091733B"/>
    <w:rsid w:val="00920969"/>
    <w:rsid w:val="00937BA7"/>
    <w:rsid w:val="00993748"/>
    <w:rsid w:val="009E2A28"/>
    <w:rsid w:val="00A50AEA"/>
    <w:rsid w:val="00A87567"/>
    <w:rsid w:val="00AA569C"/>
    <w:rsid w:val="00AD4298"/>
    <w:rsid w:val="00B53C6B"/>
    <w:rsid w:val="00B7462F"/>
    <w:rsid w:val="00B87748"/>
    <w:rsid w:val="00BA2CE5"/>
    <w:rsid w:val="00BE1B33"/>
    <w:rsid w:val="00BE41D1"/>
    <w:rsid w:val="00C07612"/>
    <w:rsid w:val="00C147E6"/>
    <w:rsid w:val="00C1612D"/>
    <w:rsid w:val="00C413EA"/>
    <w:rsid w:val="00C822AB"/>
    <w:rsid w:val="00C8791C"/>
    <w:rsid w:val="00CC400A"/>
    <w:rsid w:val="00CE6E98"/>
    <w:rsid w:val="00CF7B67"/>
    <w:rsid w:val="00D23F98"/>
    <w:rsid w:val="00D334C6"/>
    <w:rsid w:val="00D6580F"/>
    <w:rsid w:val="00D72070"/>
    <w:rsid w:val="00DC6D32"/>
    <w:rsid w:val="00DC7468"/>
    <w:rsid w:val="00E26DC1"/>
    <w:rsid w:val="00E46902"/>
    <w:rsid w:val="00E52166"/>
    <w:rsid w:val="00E70E9E"/>
    <w:rsid w:val="00E74631"/>
    <w:rsid w:val="00E83175"/>
    <w:rsid w:val="00ED422B"/>
    <w:rsid w:val="00F10C36"/>
    <w:rsid w:val="00F23D74"/>
    <w:rsid w:val="00F42AC3"/>
    <w:rsid w:val="00F45AE3"/>
    <w:rsid w:val="00F72EBC"/>
    <w:rsid w:val="00F808C9"/>
    <w:rsid w:val="00F94EDD"/>
    <w:rsid w:val="00FC099A"/>
    <w:rsid w:val="00FD67C0"/>
    <w:rsid w:val="78CE0A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5"/>
    <w:qFormat/>
    <w:uiPriority w:val="0"/>
    <w:pPr>
      <w:keepNext/>
      <w:spacing w:after="0" w:line="240" w:lineRule="auto"/>
      <w:outlineLvl w:val="0"/>
    </w:pPr>
    <w:rPr>
      <w:rFonts w:ascii="Times New Roman" w:hAnsi="Times New Roman" w:eastAsia="Times New Roman" w:cs="Times New Roman"/>
      <w:b/>
      <w:sz w:val="20"/>
      <w:szCs w:val="20"/>
      <w:lang w:val="uk-UA" w:eastAsia="zh-CN"/>
    </w:rPr>
  </w:style>
  <w:style w:type="paragraph" w:styleId="3">
    <w:name w:val="heading 2"/>
    <w:basedOn w:val="4"/>
    <w:next w:val="5"/>
    <w:link w:val="30"/>
    <w:qFormat/>
    <w:uiPriority w:val="0"/>
    <w:pPr>
      <w:numPr>
        <w:ilvl w:val="1"/>
        <w:numId w:val="1"/>
      </w:numPr>
      <w:suppressAutoHyphens/>
      <w:spacing w:before="200" w:after="120"/>
      <w:contextualSpacing w:val="0"/>
      <w:jc w:val="center"/>
      <w:outlineLvl w:val="1"/>
    </w:pPr>
    <w:rPr>
      <w:rFonts w:ascii="Liberation Serif" w:hAnsi="Liberation Serif" w:eastAsia="SimSun" w:cs="Arial"/>
      <w:b/>
      <w:bCs/>
      <w:i/>
      <w:iCs/>
      <w:spacing w:val="0"/>
      <w:kern w:val="0"/>
      <w:sz w:val="36"/>
      <w:szCs w:val="36"/>
      <w:lang w:val="uk-UA" w:eastAsia="zh-C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27"/>
    <w:qFormat/>
    <w:uiPriority w:val="10"/>
    <w:pPr>
      <w:spacing w:after="0" w:line="240" w:lineRule="auto"/>
      <w:contextualSpacing/>
    </w:pPr>
    <w:rPr>
      <w:rFonts w:asciiTheme="majorHAnsi" w:hAnsiTheme="majorHAnsi" w:eastAsiaTheme="majorEastAsia" w:cstheme="majorBidi"/>
      <w:spacing w:val="-10"/>
      <w:kern w:val="28"/>
      <w:sz w:val="56"/>
      <w:szCs w:val="56"/>
      <w:lang w:eastAsia="ru-RU"/>
    </w:rPr>
  </w:style>
  <w:style w:type="paragraph" w:styleId="5">
    <w:name w:val="Body Text"/>
    <w:basedOn w:val="1"/>
    <w:link w:val="259"/>
    <w:uiPriority w:val="0"/>
    <w:pPr>
      <w:shd w:val="clear" w:color="auto" w:fill="FFFFFF"/>
      <w:suppressAutoHyphens/>
      <w:spacing w:before="360" w:after="0" w:line="211" w:lineRule="exact"/>
      <w:ind w:hanging="1660"/>
    </w:pPr>
    <w:rPr>
      <w:rFonts w:ascii="Bookman Old Style" w:hAnsi="Bookman Old Style" w:eastAsia="Calibri" w:cs="Bookman Old Style"/>
      <w:sz w:val="16"/>
      <w:szCs w:val="16"/>
      <w:lang w:val="zh-CN" w:eastAsia="zh-CN"/>
    </w:rPr>
  </w:style>
  <w:style w:type="character" w:styleId="8">
    <w:name w:val="Emphasis"/>
    <w:qFormat/>
    <w:uiPriority w:val="0"/>
    <w:rPr>
      <w:i/>
      <w:iCs/>
    </w:rPr>
  </w:style>
  <w:style w:type="character" w:styleId="9">
    <w:name w:val="Hyperlink"/>
    <w:basedOn w:val="6"/>
    <w:unhideWhenUsed/>
    <w:qFormat/>
    <w:uiPriority w:val="0"/>
    <w:rPr>
      <w:color w:val="0000FF"/>
      <w:u w:val="single"/>
    </w:rPr>
  </w:style>
  <w:style w:type="character" w:styleId="10">
    <w:name w:val="Strong"/>
    <w:basedOn w:val="6"/>
    <w:qFormat/>
    <w:uiPriority w:val="0"/>
    <w:rPr>
      <w:b/>
      <w:bCs/>
    </w:rPr>
  </w:style>
  <w:style w:type="paragraph" w:styleId="11">
    <w:name w:val="Balloon Text"/>
    <w:basedOn w:val="1"/>
    <w:link w:val="29"/>
    <w:semiHidden/>
    <w:unhideWhenUsed/>
    <w:qFormat/>
    <w:uiPriority w:val="99"/>
    <w:pPr>
      <w:spacing w:after="0" w:line="240" w:lineRule="auto"/>
    </w:pPr>
    <w:rPr>
      <w:rFonts w:ascii="Segoe UI" w:hAnsi="Segoe UI" w:eastAsia="Times New Roman" w:cs="Segoe UI"/>
      <w:sz w:val="18"/>
      <w:szCs w:val="18"/>
      <w:lang w:eastAsia="ru-RU"/>
    </w:rPr>
  </w:style>
  <w:style w:type="paragraph" w:styleId="12">
    <w:name w:val="caption"/>
    <w:basedOn w:val="1"/>
    <w:qFormat/>
    <w:uiPriority w:val="0"/>
    <w:pPr>
      <w:suppressLineNumbers/>
      <w:suppressAutoHyphens/>
      <w:spacing w:before="120" w:after="120" w:line="240" w:lineRule="auto"/>
    </w:pPr>
    <w:rPr>
      <w:rFonts w:ascii="Times New Roman" w:hAnsi="Times New Roman" w:eastAsia="Calibri" w:cs="Arial"/>
      <w:i/>
      <w:iCs/>
      <w:sz w:val="24"/>
      <w:szCs w:val="24"/>
      <w:lang w:eastAsia="zh-CN"/>
    </w:rPr>
  </w:style>
  <w:style w:type="paragraph" w:styleId="13">
    <w:name w:val="header"/>
    <w:basedOn w:val="1"/>
    <w:link w:val="23"/>
    <w:unhideWhenUsed/>
    <w:qFormat/>
    <w:uiPriority w:val="0"/>
    <w:pPr>
      <w:tabs>
        <w:tab w:val="center" w:pos="4677"/>
        <w:tab w:val="right" w:pos="9355"/>
      </w:tabs>
      <w:spacing w:after="0" w:line="240" w:lineRule="auto"/>
    </w:pPr>
  </w:style>
  <w:style w:type="paragraph" w:styleId="14">
    <w:name w:val="footer"/>
    <w:basedOn w:val="1"/>
    <w:link w:val="24"/>
    <w:unhideWhenUsed/>
    <w:qFormat/>
    <w:uiPriority w:val="99"/>
    <w:pPr>
      <w:tabs>
        <w:tab w:val="center" w:pos="4677"/>
        <w:tab w:val="right" w:pos="9355"/>
      </w:tabs>
      <w:spacing w:after="0" w:line="240" w:lineRule="auto"/>
    </w:pPr>
  </w:style>
  <w:style w:type="paragraph" w:styleId="15">
    <w:name w:val="List"/>
    <w:basedOn w:val="5"/>
    <w:uiPriority w:val="0"/>
    <w:rPr>
      <w:rFonts w:cs="Arial"/>
    </w:rPr>
  </w:style>
  <w:style w:type="paragraph" w:styleId="16">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7">
    <w:name w:val="Subtitle"/>
    <w:basedOn w:val="4"/>
    <w:next w:val="5"/>
    <w:link w:val="273"/>
    <w:qFormat/>
    <w:uiPriority w:val="0"/>
    <w:pPr>
      <w:suppressAutoHyphens/>
      <w:spacing w:before="60" w:after="120"/>
      <w:contextualSpacing w:val="0"/>
      <w:jc w:val="center"/>
    </w:pPr>
    <w:rPr>
      <w:rFonts w:ascii="Times New Roman" w:hAnsi="Times New Roman" w:eastAsia="Times New Roman" w:cs="Times New Roman"/>
      <w:b/>
      <w:bCs/>
      <w:i/>
      <w:iCs/>
      <w:spacing w:val="0"/>
      <w:kern w:val="0"/>
      <w:sz w:val="36"/>
      <w:szCs w:val="36"/>
      <w:lang w:val="uk-UA" w:eastAsia="zh-CN"/>
    </w:rPr>
  </w:style>
  <w:style w:type="table" w:styleId="1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f2"/>
    <w:basedOn w:val="6"/>
    <w:qFormat/>
    <w:uiPriority w:val="0"/>
  </w:style>
  <w:style w:type="character" w:customStyle="1" w:styleId="20">
    <w:name w:val="ff1"/>
    <w:basedOn w:val="6"/>
    <w:qFormat/>
    <w:uiPriority w:val="0"/>
  </w:style>
  <w:style w:type="paragraph" w:styleId="21">
    <w:name w:val="No Spacing"/>
    <w:link w:val="22"/>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2">
    <w:name w:val="Без интервала Знак"/>
    <w:basedOn w:val="6"/>
    <w:link w:val="21"/>
    <w:qFormat/>
    <w:uiPriority w:val="1"/>
  </w:style>
  <w:style w:type="character" w:customStyle="1" w:styleId="23">
    <w:name w:val="Верхний колонтитул Знак"/>
    <w:basedOn w:val="6"/>
    <w:link w:val="13"/>
    <w:qFormat/>
    <w:uiPriority w:val="0"/>
  </w:style>
  <w:style w:type="character" w:customStyle="1" w:styleId="24">
    <w:name w:val="Нижний колонтитул Знак"/>
    <w:basedOn w:val="6"/>
    <w:link w:val="14"/>
    <w:qFormat/>
    <w:uiPriority w:val="99"/>
  </w:style>
  <w:style w:type="character" w:customStyle="1" w:styleId="25">
    <w:name w:val="Заголовок 1 Знак"/>
    <w:basedOn w:val="6"/>
    <w:link w:val="2"/>
    <w:qFormat/>
    <w:uiPriority w:val="0"/>
    <w:rPr>
      <w:rFonts w:ascii="Times New Roman" w:hAnsi="Times New Roman" w:eastAsia="Times New Roman" w:cs="Times New Roman"/>
      <w:b/>
      <w:sz w:val="20"/>
      <w:szCs w:val="20"/>
      <w:lang w:val="uk-UA" w:eastAsia="zh-CN"/>
    </w:rPr>
  </w:style>
  <w:style w:type="character" w:customStyle="1" w:styleId="26">
    <w:name w:val="Название Знак"/>
    <w:qFormat/>
    <w:uiPriority w:val="0"/>
    <w:rPr>
      <w:rFonts w:ascii="Times New Roman" w:hAnsi="Times New Roman" w:eastAsia="Times New Roman" w:cs="Times New Roman"/>
      <w:b/>
      <w:sz w:val="28"/>
      <w:szCs w:val="20"/>
      <w:lang w:val="uk-UA" w:eastAsia="ru-RU"/>
    </w:rPr>
  </w:style>
  <w:style w:type="character" w:customStyle="1" w:styleId="27">
    <w:name w:val="Заголовок Знак"/>
    <w:basedOn w:val="6"/>
    <w:link w:val="4"/>
    <w:qFormat/>
    <w:uiPriority w:val="10"/>
    <w:rPr>
      <w:rFonts w:asciiTheme="majorHAnsi" w:hAnsiTheme="majorHAnsi" w:eastAsiaTheme="majorEastAsia" w:cstheme="majorBidi"/>
      <w:spacing w:val="-10"/>
      <w:kern w:val="28"/>
      <w:sz w:val="56"/>
      <w:szCs w:val="56"/>
      <w:lang w:eastAsia="ru-RU"/>
    </w:rPr>
  </w:style>
  <w:style w:type="paragraph" w:styleId="28">
    <w:name w:val="List Paragraph"/>
    <w:basedOn w:val="1"/>
    <w:qFormat/>
    <w:uiPriority w:val="99"/>
    <w:pPr>
      <w:spacing w:after="0" w:line="240" w:lineRule="auto"/>
      <w:ind w:left="720"/>
      <w:contextualSpacing/>
    </w:pPr>
    <w:rPr>
      <w:rFonts w:ascii="Times New Roman" w:hAnsi="Times New Roman" w:eastAsia="Times New Roman" w:cs="Times New Roman"/>
      <w:sz w:val="20"/>
      <w:szCs w:val="20"/>
      <w:lang w:eastAsia="ru-RU"/>
    </w:rPr>
  </w:style>
  <w:style w:type="character" w:customStyle="1" w:styleId="29">
    <w:name w:val="Текст выноски Знак"/>
    <w:basedOn w:val="6"/>
    <w:link w:val="11"/>
    <w:semiHidden/>
    <w:qFormat/>
    <w:uiPriority w:val="99"/>
    <w:rPr>
      <w:rFonts w:ascii="Segoe UI" w:hAnsi="Segoe UI" w:eastAsia="Times New Roman" w:cs="Segoe UI"/>
      <w:sz w:val="18"/>
      <w:szCs w:val="18"/>
      <w:lang w:eastAsia="ru-RU"/>
    </w:rPr>
  </w:style>
  <w:style w:type="character" w:customStyle="1" w:styleId="30">
    <w:name w:val="Заголовок 2 Знак"/>
    <w:basedOn w:val="6"/>
    <w:link w:val="3"/>
    <w:qFormat/>
    <w:uiPriority w:val="0"/>
    <w:rPr>
      <w:rFonts w:ascii="Liberation Serif" w:hAnsi="Liberation Serif" w:eastAsia="SimSun" w:cs="Arial"/>
      <w:b/>
      <w:bCs/>
      <w:i/>
      <w:iCs/>
      <w:sz w:val="36"/>
      <w:szCs w:val="36"/>
      <w:lang w:val="uk-UA" w:eastAsia="zh-CN"/>
    </w:rPr>
  </w:style>
  <w:style w:type="character" w:customStyle="1" w:styleId="31">
    <w:name w:val="WW8Num1z0"/>
    <w:qFormat/>
    <w:uiPriority w:val="0"/>
  </w:style>
  <w:style w:type="character" w:customStyle="1" w:styleId="32">
    <w:name w:val="WW8Num1z1"/>
    <w:qFormat/>
    <w:uiPriority w:val="0"/>
  </w:style>
  <w:style w:type="character" w:customStyle="1" w:styleId="33">
    <w:name w:val="WW8Num1z2"/>
    <w:qFormat/>
    <w:uiPriority w:val="0"/>
  </w:style>
  <w:style w:type="character" w:customStyle="1" w:styleId="34">
    <w:name w:val="WW8Num1z3"/>
    <w:qFormat/>
    <w:uiPriority w:val="0"/>
  </w:style>
  <w:style w:type="character" w:customStyle="1" w:styleId="35">
    <w:name w:val="WW8Num1z4"/>
    <w:qFormat/>
    <w:uiPriority w:val="0"/>
  </w:style>
  <w:style w:type="character" w:customStyle="1" w:styleId="36">
    <w:name w:val="WW8Num1z5"/>
    <w:qFormat/>
    <w:uiPriority w:val="0"/>
  </w:style>
  <w:style w:type="character" w:customStyle="1" w:styleId="37">
    <w:name w:val="WW8Num1z6"/>
    <w:qFormat/>
    <w:uiPriority w:val="0"/>
  </w:style>
  <w:style w:type="character" w:customStyle="1" w:styleId="38">
    <w:name w:val="WW8Num1z7"/>
    <w:qFormat/>
    <w:uiPriority w:val="0"/>
  </w:style>
  <w:style w:type="character" w:customStyle="1" w:styleId="39">
    <w:name w:val="WW8Num1z8"/>
    <w:qFormat/>
    <w:uiPriority w:val="0"/>
  </w:style>
  <w:style w:type="character" w:customStyle="1" w:styleId="40">
    <w:name w:val="WW8Num2z0"/>
    <w:qFormat/>
    <w:uiPriority w:val="0"/>
    <w:rPr>
      <w:rFonts w:ascii="Times New Roman" w:hAnsi="Times New Roman" w:cs="Times New Roman"/>
      <w:sz w:val="28"/>
      <w:szCs w:val="28"/>
    </w:rPr>
  </w:style>
  <w:style w:type="character" w:customStyle="1" w:styleId="41">
    <w:name w:val="WW8Num3z0"/>
    <w:qFormat/>
    <w:uiPriority w:val="0"/>
    <w:rPr>
      <w:rFonts w:ascii="Times New Roman" w:hAnsi="Times New Roman" w:cs="Times New Roman"/>
      <w:sz w:val="28"/>
      <w:szCs w:val="28"/>
    </w:rPr>
  </w:style>
  <w:style w:type="character" w:customStyle="1" w:styleId="42">
    <w:name w:val="Основной шрифт абзаца4"/>
    <w:qFormat/>
    <w:uiPriority w:val="0"/>
  </w:style>
  <w:style w:type="character" w:customStyle="1" w:styleId="43">
    <w:name w:val="WW8Num3z1"/>
    <w:qFormat/>
    <w:uiPriority w:val="0"/>
  </w:style>
  <w:style w:type="character" w:customStyle="1" w:styleId="44">
    <w:name w:val="WW8Num3z2"/>
    <w:qFormat/>
    <w:uiPriority w:val="0"/>
  </w:style>
  <w:style w:type="character" w:customStyle="1" w:styleId="45">
    <w:name w:val="WW8Num3z3"/>
    <w:qFormat/>
    <w:uiPriority w:val="0"/>
  </w:style>
  <w:style w:type="character" w:customStyle="1" w:styleId="46">
    <w:name w:val="WW8Num3z4"/>
    <w:qFormat/>
    <w:uiPriority w:val="0"/>
  </w:style>
  <w:style w:type="character" w:customStyle="1" w:styleId="47">
    <w:name w:val="WW8Num3z5"/>
    <w:qFormat/>
    <w:uiPriority w:val="0"/>
  </w:style>
  <w:style w:type="character" w:customStyle="1" w:styleId="48">
    <w:name w:val="WW8Num3z6"/>
    <w:qFormat/>
    <w:uiPriority w:val="0"/>
  </w:style>
  <w:style w:type="character" w:customStyle="1" w:styleId="49">
    <w:name w:val="WW8Num3z7"/>
    <w:qFormat/>
    <w:uiPriority w:val="0"/>
  </w:style>
  <w:style w:type="character" w:customStyle="1" w:styleId="50">
    <w:name w:val="WW8Num3z8"/>
    <w:qFormat/>
    <w:uiPriority w:val="0"/>
  </w:style>
  <w:style w:type="character" w:customStyle="1" w:styleId="51">
    <w:name w:val="Основной шрифт абзаца3"/>
    <w:qFormat/>
    <w:uiPriority w:val="0"/>
  </w:style>
  <w:style w:type="character" w:customStyle="1" w:styleId="52">
    <w:name w:val="WW8Num4z0"/>
    <w:qFormat/>
    <w:uiPriority w:val="0"/>
    <w:rPr>
      <w:rFonts w:hint="default" w:ascii="Symbol" w:hAnsi="Symbol" w:cs="Symbol"/>
    </w:rPr>
  </w:style>
  <w:style w:type="character" w:customStyle="1" w:styleId="53">
    <w:name w:val="WW8Num5z0"/>
    <w:uiPriority w:val="0"/>
    <w:rPr>
      <w:rFonts w:hint="default" w:ascii="Symbol" w:hAnsi="Symbol" w:cs="Symbol"/>
    </w:rPr>
  </w:style>
  <w:style w:type="character" w:customStyle="1" w:styleId="54">
    <w:name w:val="WW8Num6z0"/>
    <w:uiPriority w:val="0"/>
    <w:rPr>
      <w:rFonts w:hint="default" w:ascii="Symbol" w:hAnsi="Symbol" w:cs="Symbol"/>
      <w:szCs w:val="28"/>
      <w:lang w:val="uk-UA"/>
    </w:rPr>
  </w:style>
  <w:style w:type="character" w:customStyle="1" w:styleId="55">
    <w:name w:val="WW8Num7z0"/>
    <w:uiPriority w:val="0"/>
    <w:rPr>
      <w:rFonts w:hint="default" w:ascii="Symbol" w:hAnsi="Symbol" w:cs="Symbol"/>
    </w:rPr>
  </w:style>
  <w:style w:type="character" w:customStyle="1" w:styleId="56">
    <w:name w:val="WW8Num8z0"/>
    <w:qFormat/>
    <w:uiPriority w:val="0"/>
    <w:rPr>
      <w:rFonts w:hint="default" w:ascii="Symbol" w:hAnsi="Symbol" w:cs="Symbol"/>
      <w:spacing w:val="-9"/>
      <w:szCs w:val="28"/>
      <w:lang w:val="uk-UA"/>
    </w:rPr>
  </w:style>
  <w:style w:type="character" w:customStyle="1" w:styleId="57">
    <w:name w:val="WW8Num9z0"/>
    <w:uiPriority w:val="0"/>
    <w:rPr>
      <w:rFonts w:hint="default" w:ascii="Symbol" w:hAnsi="Symbol" w:cs="Symbol"/>
    </w:rPr>
  </w:style>
  <w:style w:type="character" w:customStyle="1" w:styleId="58">
    <w:name w:val="WW8Num10z0"/>
    <w:qFormat/>
    <w:uiPriority w:val="0"/>
    <w:rPr>
      <w:szCs w:val="28"/>
      <w:lang w:val="uk-UA"/>
    </w:rPr>
  </w:style>
  <w:style w:type="character" w:customStyle="1" w:styleId="59">
    <w:name w:val="WW8Num11z0"/>
    <w:uiPriority w:val="0"/>
    <w:rPr>
      <w:rFonts w:hint="default" w:ascii="Symbol" w:hAnsi="Symbol" w:cs="Symbol"/>
      <w:szCs w:val="28"/>
      <w:lang w:val="uk-UA"/>
    </w:rPr>
  </w:style>
  <w:style w:type="character" w:customStyle="1" w:styleId="60">
    <w:name w:val="WW8Num12z0"/>
    <w:qFormat/>
    <w:uiPriority w:val="0"/>
    <w:rPr>
      <w:rFonts w:hint="default" w:ascii="Symbol" w:hAnsi="Symbol" w:cs="Symbol"/>
    </w:rPr>
  </w:style>
  <w:style w:type="character" w:customStyle="1" w:styleId="61">
    <w:name w:val="WW8Num13z0"/>
    <w:uiPriority w:val="0"/>
    <w:rPr>
      <w:rFonts w:hint="default" w:ascii="Times New Roman" w:hAnsi="Times New Roman" w:cs="Times New Roman"/>
      <w:szCs w:val="28"/>
      <w:lang w:val="uk-UA"/>
    </w:rPr>
  </w:style>
  <w:style w:type="character" w:customStyle="1" w:styleId="62">
    <w:name w:val="WW8Num14z0"/>
    <w:qFormat/>
    <w:uiPriority w:val="0"/>
    <w:rPr>
      <w:rFonts w:hint="default" w:ascii="Symbol" w:hAnsi="Symbol" w:cs="Symbol"/>
    </w:rPr>
  </w:style>
  <w:style w:type="character" w:customStyle="1" w:styleId="63">
    <w:name w:val="WW8Num15z0"/>
    <w:qFormat/>
    <w:uiPriority w:val="0"/>
    <w:rPr>
      <w:rFonts w:hint="default" w:ascii="Symbol" w:hAnsi="Symbol" w:cs="Symbol"/>
    </w:rPr>
  </w:style>
  <w:style w:type="character" w:customStyle="1" w:styleId="64">
    <w:name w:val="WW8Num16z0"/>
    <w:qFormat/>
    <w:uiPriority w:val="0"/>
    <w:rPr>
      <w:rFonts w:hint="default" w:ascii="Symbol" w:hAnsi="Symbol" w:cs="Symbol"/>
    </w:rPr>
  </w:style>
  <w:style w:type="character" w:customStyle="1" w:styleId="65">
    <w:name w:val="WW8Num17z0"/>
    <w:uiPriority w:val="0"/>
    <w:rPr>
      <w:rFonts w:hint="default" w:ascii="Symbol" w:hAnsi="Symbol" w:cs="Symbol"/>
      <w:szCs w:val="28"/>
      <w:lang w:val="uk-UA"/>
    </w:rPr>
  </w:style>
  <w:style w:type="character" w:customStyle="1" w:styleId="66">
    <w:name w:val="WW8Num18z0"/>
    <w:uiPriority w:val="0"/>
    <w:rPr>
      <w:rFonts w:hint="default"/>
      <w:b/>
      <w:i/>
      <w:spacing w:val="-8"/>
      <w:szCs w:val="28"/>
      <w:lang w:val="uk-UA"/>
    </w:rPr>
  </w:style>
  <w:style w:type="character" w:customStyle="1" w:styleId="67">
    <w:name w:val="WW8Num19z0"/>
    <w:uiPriority w:val="0"/>
    <w:rPr>
      <w:rFonts w:hint="default" w:ascii="Symbol" w:hAnsi="Symbol" w:cs="Symbol"/>
    </w:rPr>
  </w:style>
  <w:style w:type="character" w:customStyle="1" w:styleId="68">
    <w:name w:val="WW8Num20z0"/>
    <w:uiPriority w:val="0"/>
    <w:rPr>
      <w:rFonts w:hint="default" w:ascii="Symbol" w:hAnsi="Symbol" w:cs="Symbol"/>
    </w:rPr>
  </w:style>
  <w:style w:type="character" w:customStyle="1" w:styleId="69">
    <w:name w:val="WW8Num21z0"/>
    <w:uiPriority w:val="0"/>
    <w:rPr>
      <w:rFonts w:hint="default" w:ascii="Times New Roman" w:hAnsi="Times New Roman" w:cs="Times New Roman"/>
    </w:rPr>
  </w:style>
  <w:style w:type="character" w:customStyle="1" w:styleId="70">
    <w:name w:val="WW8Num22z0"/>
    <w:qFormat/>
    <w:uiPriority w:val="0"/>
    <w:rPr>
      <w:rFonts w:hint="default" w:ascii="Times New Roman" w:hAnsi="Times New Roman" w:cs="Times New Roman"/>
      <w:szCs w:val="28"/>
      <w:lang w:val="uk-UA"/>
    </w:rPr>
  </w:style>
  <w:style w:type="character" w:customStyle="1" w:styleId="71">
    <w:name w:val="WW8Num23z0"/>
    <w:uiPriority w:val="0"/>
    <w:rPr>
      <w:rFonts w:hint="default" w:ascii="Times New Roman" w:hAnsi="Times New Roman" w:cs="Times New Roman"/>
      <w:spacing w:val="-9"/>
      <w:szCs w:val="28"/>
      <w:lang w:val="uk-UA"/>
    </w:rPr>
  </w:style>
  <w:style w:type="character" w:customStyle="1" w:styleId="72">
    <w:name w:val="WW8Num24z0"/>
    <w:uiPriority w:val="0"/>
    <w:rPr>
      <w:rFonts w:hint="default" w:ascii="Times New Roman" w:hAnsi="Times New Roman" w:cs="Times New Roman"/>
      <w:szCs w:val="28"/>
      <w:lang w:val="uk-UA"/>
    </w:rPr>
  </w:style>
  <w:style w:type="character" w:customStyle="1" w:styleId="73">
    <w:name w:val="WW8Num25z0"/>
    <w:qFormat/>
    <w:uiPriority w:val="0"/>
    <w:rPr>
      <w:lang w:val="uk-UA"/>
    </w:rPr>
  </w:style>
  <w:style w:type="character" w:customStyle="1" w:styleId="74">
    <w:name w:val="WW8Num25z1"/>
    <w:uiPriority w:val="0"/>
  </w:style>
  <w:style w:type="character" w:customStyle="1" w:styleId="75">
    <w:name w:val="WW8Num25z2"/>
    <w:qFormat/>
    <w:uiPriority w:val="0"/>
  </w:style>
  <w:style w:type="character" w:customStyle="1" w:styleId="76">
    <w:name w:val="WW8Num25z3"/>
    <w:qFormat/>
    <w:uiPriority w:val="0"/>
  </w:style>
  <w:style w:type="character" w:customStyle="1" w:styleId="77">
    <w:name w:val="WW8Num25z4"/>
    <w:uiPriority w:val="0"/>
  </w:style>
  <w:style w:type="character" w:customStyle="1" w:styleId="78">
    <w:name w:val="WW8Num25z5"/>
    <w:uiPriority w:val="0"/>
  </w:style>
  <w:style w:type="character" w:customStyle="1" w:styleId="79">
    <w:name w:val="WW8Num25z6"/>
    <w:qFormat/>
    <w:uiPriority w:val="0"/>
  </w:style>
  <w:style w:type="character" w:customStyle="1" w:styleId="80">
    <w:name w:val="WW8Num25z7"/>
    <w:qFormat/>
    <w:uiPriority w:val="0"/>
  </w:style>
  <w:style w:type="character" w:customStyle="1" w:styleId="81">
    <w:name w:val="WW8Num25z8"/>
    <w:uiPriority w:val="0"/>
  </w:style>
  <w:style w:type="character" w:customStyle="1" w:styleId="82">
    <w:name w:val="WW8Num26z0"/>
    <w:qFormat/>
    <w:uiPriority w:val="0"/>
    <w:rPr>
      <w:b/>
      <w:lang w:val="uk-UA"/>
    </w:rPr>
  </w:style>
  <w:style w:type="character" w:customStyle="1" w:styleId="83">
    <w:name w:val="WW8Num26z1"/>
    <w:uiPriority w:val="0"/>
  </w:style>
  <w:style w:type="character" w:customStyle="1" w:styleId="84">
    <w:name w:val="WW8Num26z2"/>
    <w:uiPriority w:val="0"/>
  </w:style>
  <w:style w:type="character" w:customStyle="1" w:styleId="85">
    <w:name w:val="WW8Num26z3"/>
    <w:uiPriority w:val="0"/>
  </w:style>
  <w:style w:type="character" w:customStyle="1" w:styleId="86">
    <w:name w:val="WW8Num26z4"/>
    <w:qFormat/>
    <w:uiPriority w:val="0"/>
  </w:style>
  <w:style w:type="character" w:customStyle="1" w:styleId="87">
    <w:name w:val="WW8Num26z5"/>
    <w:uiPriority w:val="0"/>
  </w:style>
  <w:style w:type="character" w:customStyle="1" w:styleId="88">
    <w:name w:val="WW8Num26z6"/>
    <w:qFormat/>
    <w:uiPriority w:val="0"/>
  </w:style>
  <w:style w:type="character" w:customStyle="1" w:styleId="89">
    <w:name w:val="WW8Num26z7"/>
    <w:uiPriority w:val="0"/>
  </w:style>
  <w:style w:type="character" w:customStyle="1" w:styleId="90">
    <w:name w:val="WW8Num26z8"/>
    <w:uiPriority w:val="0"/>
  </w:style>
  <w:style w:type="character" w:customStyle="1" w:styleId="91">
    <w:name w:val="WW8Num27z0"/>
    <w:uiPriority w:val="0"/>
    <w:rPr>
      <w:b/>
      <w:lang w:val="uk-UA"/>
    </w:rPr>
  </w:style>
  <w:style w:type="character" w:customStyle="1" w:styleId="92">
    <w:name w:val="WW8Num27z1"/>
    <w:uiPriority w:val="0"/>
  </w:style>
  <w:style w:type="character" w:customStyle="1" w:styleId="93">
    <w:name w:val="WW8Num27z2"/>
    <w:uiPriority w:val="0"/>
  </w:style>
  <w:style w:type="character" w:customStyle="1" w:styleId="94">
    <w:name w:val="WW8Num27z3"/>
    <w:uiPriority w:val="0"/>
  </w:style>
  <w:style w:type="character" w:customStyle="1" w:styleId="95">
    <w:name w:val="WW8Num27z4"/>
    <w:qFormat/>
    <w:uiPriority w:val="0"/>
  </w:style>
  <w:style w:type="character" w:customStyle="1" w:styleId="96">
    <w:name w:val="WW8Num27z5"/>
    <w:uiPriority w:val="0"/>
  </w:style>
  <w:style w:type="character" w:customStyle="1" w:styleId="97">
    <w:name w:val="WW8Num27z6"/>
    <w:uiPriority w:val="0"/>
  </w:style>
  <w:style w:type="character" w:customStyle="1" w:styleId="98">
    <w:name w:val="WW8Num27z7"/>
    <w:uiPriority w:val="0"/>
  </w:style>
  <w:style w:type="character" w:customStyle="1" w:styleId="99">
    <w:name w:val="WW8Num27z8"/>
    <w:uiPriority w:val="0"/>
  </w:style>
  <w:style w:type="character" w:customStyle="1" w:styleId="100">
    <w:name w:val="WW8Num28z0"/>
    <w:qFormat/>
    <w:uiPriority w:val="0"/>
    <w:rPr>
      <w:rFonts w:ascii="Times New Roman" w:hAnsi="Times New Roman" w:cs="Times New Roman"/>
      <w:sz w:val="28"/>
      <w:szCs w:val="28"/>
    </w:rPr>
  </w:style>
  <w:style w:type="character" w:customStyle="1" w:styleId="101">
    <w:name w:val="WW8Num29z0"/>
    <w:qFormat/>
    <w:uiPriority w:val="0"/>
  </w:style>
  <w:style w:type="character" w:customStyle="1" w:styleId="102">
    <w:name w:val="WW8Num29z1"/>
    <w:qFormat/>
    <w:uiPriority w:val="0"/>
  </w:style>
  <w:style w:type="character" w:customStyle="1" w:styleId="103">
    <w:name w:val="WW8Num29z2"/>
    <w:uiPriority w:val="0"/>
  </w:style>
  <w:style w:type="character" w:customStyle="1" w:styleId="104">
    <w:name w:val="WW8Num29z3"/>
    <w:qFormat/>
    <w:uiPriority w:val="0"/>
  </w:style>
  <w:style w:type="character" w:customStyle="1" w:styleId="105">
    <w:name w:val="WW8Num29z4"/>
    <w:uiPriority w:val="0"/>
  </w:style>
  <w:style w:type="character" w:customStyle="1" w:styleId="106">
    <w:name w:val="WW8Num29z5"/>
    <w:qFormat/>
    <w:uiPriority w:val="0"/>
  </w:style>
  <w:style w:type="character" w:customStyle="1" w:styleId="107">
    <w:name w:val="WW8Num29z6"/>
    <w:uiPriority w:val="0"/>
  </w:style>
  <w:style w:type="character" w:customStyle="1" w:styleId="108">
    <w:name w:val="WW8Num29z7"/>
    <w:qFormat/>
    <w:uiPriority w:val="0"/>
  </w:style>
  <w:style w:type="character" w:customStyle="1" w:styleId="109">
    <w:name w:val="WW8Num29z8"/>
    <w:uiPriority w:val="0"/>
  </w:style>
  <w:style w:type="character" w:customStyle="1" w:styleId="110">
    <w:name w:val="WW8Num28z1"/>
    <w:qFormat/>
    <w:uiPriority w:val="0"/>
  </w:style>
  <w:style w:type="character" w:customStyle="1" w:styleId="111">
    <w:name w:val="WW8Num28z2"/>
    <w:uiPriority w:val="0"/>
  </w:style>
  <w:style w:type="character" w:customStyle="1" w:styleId="112">
    <w:name w:val="WW8Num28z3"/>
    <w:uiPriority w:val="0"/>
  </w:style>
  <w:style w:type="character" w:customStyle="1" w:styleId="113">
    <w:name w:val="WW8Num28z4"/>
    <w:qFormat/>
    <w:uiPriority w:val="0"/>
  </w:style>
  <w:style w:type="character" w:customStyle="1" w:styleId="114">
    <w:name w:val="WW8Num28z5"/>
    <w:qFormat/>
    <w:uiPriority w:val="0"/>
  </w:style>
  <w:style w:type="character" w:customStyle="1" w:styleId="115">
    <w:name w:val="WW8Num28z6"/>
    <w:uiPriority w:val="0"/>
  </w:style>
  <w:style w:type="character" w:customStyle="1" w:styleId="116">
    <w:name w:val="WW8Num28z7"/>
    <w:uiPriority w:val="0"/>
  </w:style>
  <w:style w:type="character" w:customStyle="1" w:styleId="117">
    <w:name w:val="WW8Num28z8"/>
    <w:qFormat/>
    <w:uiPriority w:val="0"/>
  </w:style>
  <w:style w:type="character" w:customStyle="1" w:styleId="118">
    <w:name w:val="WW8Num30z0"/>
    <w:qFormat/>
    <w:uiPriority w:val="0"/>
    <w:rPr>
      <w:b/>
      <w:lang w:val="uk-UA"/>
    </w:rPr>
  </w:style>
  <w:style w:type="character" w:customStyle="1" w:styleId="119">
    <w:name w:val="WW8Num30z1"/>
    <w:qFormat/>
    <w:uiPriority w:val="0"/>
  </w:style>
  <w:style w:type="character" w:customStyle="1" w:styleId="120">
    <w:name w:val="WW8Num30z2"/>
    <w:qFormat/>
    <w:uiPriority w:val="0"/>
  </w:style>
  <w:style w:type="character" w:customStyle="1" w:styleId="121">
    <w:name w:val="WW8Num30z3"/>
    <w:qFormat/>
    <w:uiPriority w:val="0"/>
  </w:style>
  <w:style w:type="character" w:customStyle="1" w:styleId="122">
    <w:name w:val="WW8Num30z4"/>
    <w:qFormat/>
    <w:uiPriority w:val="0"/>
  </w:style>
  <w:style w:type="character" w:customStyle="1" w:styleId="123">
    <w:name w:val="WW8Num30z5"/>
    <w:uiPriority w:val="0"/>
  </w:style>
  <w:style w:type="character" w:customStyle="1" w:styleId="124">
    <w:name w:val="WW8Num30z6"/>
    <w:qFormat/>
    <w:uiPriority w:val="0"/>
  </w:style>
  <w:style w:type="character" w:customStyle="1" w:styleId="125">
    <w:name w:val="WW8Num30z7"/>
    <w:qFormat/>
    <w:uiPriority w:val="0"/>
  </w:style>
  <w:style w:type="character" w:customStyle="1" w:styleId="126">
    <w:name w:val="WW8Num30z8"/>
    <w:qFormat/>
    <w:uiPriority w:val="0"/>
  </w:style>
  <w:style w:type="character" w:customStyle="1" w:styleId="127">
    <w:name w:val="WW8Num31z0"/>
    <w:uiPriority w:val="0"/>
    <w:rPr>
      <w:rFonts w:ascii="Times New Roman" w:hAnsi="Times New Roman" w:cs="Times New Roman"/>
      <w:sz w:val="28"/>
      <w:szCs w:val="28"/>
    </w:rPr>
  </w:style>
  <w:style w:type="character" w:customStyle="1" w:styleId="128">
    <w:name w:val="Основной шрифт абзаца2"/>
    <w:qFormat/>
    <w:uiPriority w:val="0"/>
  </w:style>
  <w:style w:type="character" w:customStyle="1" w:styleId="129">
    <w:name w:val="WW8Num4z1"/>
    <w:qFormat/>
    <w:uiPriority w:val="0"/>
    <w:rPr>
      <w:rFonts w:ascii="Bookman Old Style" w:hAnsi="Bookman Old Style" w:cs="Bookman Old Style"/>
      <w:color w:val="000000"/>
      <w:spacing w:val="0"/>
      <w:w w:val="100"/>
      <w:position w:val="0"/>
      <w:sz w:val="16"/>
      <w:szCs w:val="16"/>
      <w:u w:val="none"/>
      <w:vertAlign w:val="baseline"/>
    </w:rPr>
  </w:style>
  <w:style w:type="character" w:customStyle="1" w:styleId="130">
    <w:name w:val="WW8Num15z1"/>
    <w:qFormat/>
    <w:uiPriority w:val="0"/>
    <w:rPr>
      <w:rFonts w:ascii="Bookman Old Style" w:hAnsi="Bookman Old Style" w:cs="Bookman Old Style"/>
      <w:color w:val="000000"/>
      <w:spacing w:val="0"/>
      <w:w w:val="100"/>
      <w:position w:val="0"/>
      <w:sz w:val="16"/>
      <w:szCs w:val="16"/>
      <w:u w:val="none"/>
      <w:vertAlign w:val="baseline"/>
    </w:rPr>
  </w:style>
  <w:style w:type="character" w:customStyle="1" w:styleId="131">
    <w:name w:val="WW8Num23z1"/>
    <w:qFormat/>
    <w:uiPriority w:val="0"/>
    <w:rPr>
      <w:rFonts w:ascii="Bookman Old Style" w:hAnsi="Bookman Old Style" w:cs="Bookman Old Style"/>
      <w:color w:val="000000"/>
      <w:spacing w:val="0"/>
      <w:w w:val="100"/>
      <w:position w:val="0"/>
      <w:sz w:val="16"/>
      <w:szCs w:val="16"/>
      <w:u w:val="none"/>
      <w:vertAlign w:val="baseline"/>
    </w:rPr>
  </w:style>
  <w:style w:type="character" w:customStyle="1" w:styleId="132">
    <w:name w:val="WW8Num32z0"/>
    <w:qFormat/>
    <w:uiPriority w:val="0"/>
    <w:rPr>
      <w:rFonts w:hint="default" w:ascii="Symbol" w:hAnsi="Symbol" w:cs="Symbol"/>
      <w:sz w:val="28"/>
      <w:szCs w:val="28"/>
      <w:lang w:val="uk-UA"/>
    </w:rPr>
  </w:style>
  <w:style w:type="character" w:customStyle="1" w:styleId="133">
    <w:name w:val="WW8Num33z0"/>
    <w:qFormat/>
    <w:uiPriority w:val="0"/>
    <w:rPr>
      <w:rFonts w:hint="default" w:ascii="Times New Roman" w:hAnsi="Times New Roman" w:cs="Times New Roman"/>
    </w:rPr>
  </w:style>
  <w:style w:type="character" w:customStyle="1" w:styleId="134">
    <w:name w:val="WW8Num34z0"/>
    <w:uiPriority w:val="0"/>
    <w:rPr>
      <w:rFonts w:hint="default" w:ascii="Times New Roman" w:hAnsi="Times New Roman" w:cs="Times New Roman"/>
      <w:szCs w:val="28"/>
      <w:lang w:val="uk-UA"/>
    </w:rPr>
  </w:style>
  <w:style w:type="character" w:customStyle="1" w:styleId="135">
    <w:name w:val="WW8Num35z0"/>
    <w:qFormat/>
    <w:uiPriority w:val="0"/>
    <w:rPr>
      <w:rFonts w:hint="default" w:ascii="Times New Roman" w:hAnsi="Times New Roman" w:cs="Times New Roman"/>
      <w:spacing w:val="-9"/>
      <w:szCs w:val="28"/>
      <w:lang w:val="uk-UA"/>
    </w:rPr>
  </w:style>
  <w:style w:type="character" w:customStyle="1" w:styleId="136">
    <w:name w:val="WW8Num36z0"/>
    <w:qFormat/>
    <w:uiPriority w:val="0"/>
    <w:rPr>
      <w:rFonts w:hint="default" w:ascii="Times New Roman" w:hAnsi="Times New Roman" w:cs="Times New Roman"/>
      <w:szCs w:val="28"/>
      <w:lang w:val="uk-UA"/>
    </w:rPr>
  </w:style>
  <w:style w:type="character" w:customStyle="1" w:styleId="137">
    <w:name w:val="WW8Num37z0"/>
    <w:qFormat/>
    <w:uiPriority w:val="0"/>
  </w:style>
  <w:style w:type="character" w:customStyle="1" w:styleId="138">
    <w:name w:val="WW8Num37z1"/>
    <w:qFormat/>
    <w:uiPriority w:val="0"/>
  </w:style>
  <w:style w:type="character" w:customStyle="1" w:styleId="139">
    <w:name w:val="WW8Num37z2"/>
    <w:qFormat/>
    <w:uiPriority w:val="0"/>
  </w:style>
  <w:style w:type="character" w:customStyle="1" w:styleId="140">
    <w:name w:val="WW8Num37z3"/>
    <w:qFormat/>
    <w:uiPriority w:val="0"/>
  </w:style>
  <w:style w:type="character" w:customStyle="1" w:styleId="141">
    <w:name w:val="WW8Num37z4"/>
    <w:qFormat/>
    <w:uiPriority w:val="0"/>
  </w:style>
  <w:style w:type="character" w:customStyle="1" w:styleId="142">
    <w:name w:val="WW8Num37z5"/>
    <w:qFormat/>
    <w:uiPriority w:val="0"/>
  </w:style>
  <w:style w:type="character" w:customStyle="1" w:styleId="143">
    <w:name w:val="WW8Num37z6"/>
    <w:qFormat/>
    <w:uiPriority w:val="0"/>
  </w:style>
  <w:style w:type="character" w:customStyle="1" w:styleId="144">
    <w:name w:val="WW8Num37z7"/>
    <w:qFormat/>
    <w:uiPriority w:val="0"/>
  </w:style>
  <w:style w:type="character" w:customStyle="1" w:styleId="145">
    <w:name w:val="WW8Num37z8"/>
    <w:qFormat/>
    <w:uiPriority w:val="0"/>
  </w:style>
  <w:style w:type="character" w:customStyle="1" w:styleId="146">
    <w:name w:val="WW8Num38z0"/>
    <w:qFormat/>
    <w:uiPriority w:val="0"/>
    <w:rPr>
      <w:lang w:val="uk-UA"/>
    </w:rPr>
  </w:style>
  <w:style w:type="character" w:customStyle="1" w:styleId="147">
    <w:name w:val="WW8Num38z1"/>
    <w:qFormat/>
    <w:uiPriority w:val="0"/>
  </w:style>
  <w:style w:type="character" w:customStyle="1" w:styleId="148">
    <w:name w:val="WW8Num38z2"/>
    <w:qFormat/>
    <w:uiPriority w:val="0"/>
  </w:style>
  <w:style w:type="character" w:customStyle="1" w:styleId="149">
    <w:name w:val="WW8Num38z3"/>
    <w:qFormat/>
    <w:uiPriority w:val="0"/>
  </w:style>
  <w:style w:type="character" w:customStyle="1" w:styleId="150">
    <w:name w:val="WW8Num38z4"/>
    <w:qFormat/>
    <w:uiPriority w:val="0"/>
  </w:style>
  <w:style w:type="character" w:customStyle="1" w:styleId="151">
    <w:name w:val="WW8Num38z5"/>
    <w:qFormat/>
    <w:uiPriority w:val="0"/>
  </w:style>
  <w:style w:type="character" w:customStyle="1" w:styleId="152">
    <w:name w:val="WW8Num38z6"/>
    <w:qFormat/>
    <w:uiPriority w:val="0"/>
  </w:style>
  <w:style w:type="character" w:customStyle="1" w:styleId="153">
    <w:name w:val="WW8Num38z7"/>
    <w:qFormat/>
    <w:uiPriority w:val="0"/>
  </w:style>
  <w:style w:type="character" w:customStyle="1" w:styleId="154">
    <w:name w:val="WW8Num38z8"/>
    <w:qFormat/>
    <w:uiPriority w:val="0"/>
  </w:style>
  <w:style w:type="character" w:customStyle="1" w:styleId="155">
    <w:name w:val="WW8Num39z0"/>
    <w:qFormat/>
    <w:uiPriority w:val="0"/>
    <w:rPr>
      <w:b/>
      <w:lang w:val="uk-UA"/>
    </w:rPr>
  </w:style>
  <w:style w:type="character" w:customStyle="1" w:styleId="156">
    <w:name w:val="WW8Num39z1"/>
    <w:qFormat/>
    <w:uiPriority w:val="0"/>
  </w:style>
  <w:style w:type="character" w:customStyle="1" w:styleId="157">
    <w:name w:val="WW8Num39z2"/>
    <w:qFormat/>
    <w:uiPriority w:val="0"/>
  </w:style>
  <w:style w:type="character" w:customStyle="1" w:styleId="158">
    <w:name w:val="WW8Num39z3"/>
    <w:qFormat/>
    <w:uiPriority w:val="0"/>
  </w:style>
  <w:style w:type="character" w:customStyle="1" w:styleId="159">
    <w:name w:val="WW8Num39z4"/>
    <w:qFormat/>
    <w:uiPriority w:val="0"/>
  </w:style>
  <w:style w:type="character" w:customStyle="1" w:styleId="160">
    <w:name w:val="WW8Num39z5"/>
    <w:qFormat/>
    <w:uiPriority w:val="0"/>
  </w:style>
  <w:style w:type="character" w:customStyle="1" w:styleId="161">
    <w:name w:val="WW8Num39z6"/>
    <w:qFormat/>
    <w:uiPriority w:val="0"/>
  </w:style>
  <w:style w:type="character" w:customStyle="1" w:styleId="162">
    <w:name w:val="WW8Num39z7"/>
    <w:qFormat/>
    <w:uiPriority w:val="0"/>
  </w:style>
  <w:style w:type="character" w:customStyle="1" w:styleId="163">
    <w:name w:val="WW8Num39z8"/>
    <w:qFormat/>
    <w:uiPriority w:val="0"/>
  </w:style>
  <w:style w:type="character" w:customStyle="1" w:styleId="164">
    <w:name w:val="WW8Num40z0"/>
    <w:qFormat/>
    <w:uiPriority w:val="0"/>
    <w:rPr>
      <w:b/>
      <w:lang w:val="uk-UA"/>
    </w:rPr>
  </w:style>
  <w:style w:type="character" w:customStyle="1" w:styleId="165">
    <w:name w:val="WW8Num40z1"/>
    <w:qFormat/>
    <w:uiPriority w:val="0"/>
  </w:style>
  <w:style w:type="character" w:customStyle="1" w:styleId="166">
    <w:name w:val="WW8Num40z2"/>
    <w:qFormat/>
    <w:uiPriority w:val="0"/>
  </w:style>
  <w:style w:type="character" w:customStyle="1" w:styleId="167">
    <w:name w:val="WW8Num40z3"/>
    <w:qFormat/>
    <w:uiPriority w:val="0"/>
  </w:style>
  <w:style w:type="character" w:customStyle="1" w:styleId="168">
    <w:name w:val="WW8Num40z4"/>
    <w:qFormat/>
    <w:uiPriority w:val="0"/>
  </w:style>
  <w:style w:type="character" w:customStyle="1" w:styleId="169">
    <w:name w:val="WW8Num40z5"/>
    <w:qFormat/>
    <w:uiPriority w:val="0"/>
  </w:style>
  <w:style w:type="character" w:customStyle="1" w:styleId="170">
    <w:name w:val="WW8Num40z6"/>
    <w:qFormat/>
    <w:uiPriority w:val="0"/>
  </w:style>
  <w:style w:type="character" w:customStyle="1" w:styleId="171">
    <w:name w:val="WW8Num40z7"/>
    <w:qFormat/>
    <w:uiPriority w:val="0"/>
  </w:style>
  <w:style w:type="character" w:customStyle="1" w:styleId="172">
    <w:name w:val="WW8Num40z8"/>
    <w:qFormat/>
    <w:uiPriority w:val="0"/>
  </w:style>
  <w:style w:type="character" w:customStyle="1" w:styleId="173">
    <w:name w:val="WW8Num2z1"/>
    <w:qFormat/>
    <w:uiPriority w:val="0"/>
    <w:rPr>
      <w:rFonts w:hint="default" w:ascii="Courier New" w:hAnsi="Courier New" w:cs="Courier New"/>
    </w:rPr>
  </w:style>
  <w:style w:type="character" w:customStyle="1" w:styleId="174">
    <w:name w:val="WW8Num2z2"/>
    <w:qFormat/>
    <w:uiPriority w:val="0"/>
    <w:rPr>
      <w:rFonts w:hint="default" w:ascii="Wingdings" w:hAnsi="Wingdings" w:cs="Wingdings"/>
    </w:rPr>
  </w:style>
  <w:style w:type="character" w:customStyle="1" w:styleId="175">
    <w:name w:val="WW8Num4z2"/>
    <w:qFormat/>
    <w:uiPriority w:val="0"/>
  </w:style>
  <w:style w:type="character" w:customStyle="1" w:styleId="176">
    <w:name w:val="WW8Num4z3"/>
    <w:qFormat/>
    <w:uiPriority w:val="0"/>
  </w:style>
  <w:style w:type="character" w:customStyle="1" w:styleId="177">
    <w:name w:val="WW8Num4z4"/>
    <w:qFormat/>
    <w:uiPriority w:val="0"/>
  </w:style>
  <w:style w:type="character" w:customStyle="1" w:styleId="178">
    <w:name w:val="WW8Num4z5"/>
    <w:qFormat/>
    <w:uiPriority w:val="0"/>
  </w:style>
  <w:style w:type="character" w:customStyle="1" w:styleId="179">
    <w:name w:val="WW8Num4z6"/>
    <w:qFormat/>
    <w:uiPriority w:val="0"/>
  </w:style>
  <w:style w:type="character" w:customStyle="1" w:styleId="180">
    <w:name w:val="WW8Num4z7"/>
    <w:qFormat/>
    <w:uiPriority w:val="0"/>
  </w:style>
  <w:style w:type="character" w:customStyle="1" w:styleId="181">
    <w:name w:val="WW8Num4z8"/>
    <w:qFormat/>
    <w:uiPriority w:val="0"/>
  </w:style>
  <w:style w:type="character" w:customStyle="1" w:styleId="182">
    <w:name w:val="WW8Num5z1"/>
    <w:qFormat/>
    <w:uiPriority w:val="0"/>
    <w:rPr>
      <w:rFonts w:ascii="Bookman Old Style" w:hAnsi="Bookman Old Style" w:cs="Bookman Old Style"/>
      <w:color w:val="000000"/>
      <w:spacing w:val="0"/>
      <w:w w:val="100"/>
      <w:position w:val="0"/>
      <w:sz w:val="16"/>
      <w:szCs w:val="16"/>
      <w:u w:val="none"/>
      <w:vertAlign w:val="baseline"/>
    </w:rPr>
  </w:style>
  <w:style w:type="character" w:customStyle="1" w:styleId="183">
    <w:name w:val="WW8Num6z1"/>
    <w:qFormat/>
    <w:uiPriority w:val="0"/>
    <w:rPr>
      <w:rFonts w:hint="default" w:ascii="Courier New" w:hAnsi="Courier New" w:cs="Courier New"/>
    </w:rPr>
  </w:style>
  <w:style w:type="character" w:customStyle="1" w:styleId="184">
    <w:name w:val="WW8Num6z2"/>
    <w:qFormat/>
    <w:uiPriority w:val="0"/>
    <w:rPr>
      <w:rFonts w:hint="default" w:ascii="Wingdings" w:hAnsi="Wingdings" w:cs="Wingdings"/>
    </w:rPr>
  </w:style>
  <w:style w:type="character" w:customStyle="1" w:styleId="185">
    <w:name w:val="WW8Num7z1"/>
    <w:qFormat/>
    <w:uiPriority w:val="0"/>
  </w:style>
  <w:style w:type="character" w:customStyle="1" w:styleId="186">
    <w:name w:val="WW8Num7z2"/>
    <w:qFormat/>
    <w:uiPriority w:val="0"/>
  </w:style>
  <w:style w:type="character" w:customStyle="1" w:styleId="187">
    <w:name w:val="WW8Num7z3"/>
    <w:qFormat/>
    <w:uiPriority w:val="0"/>
  </w:style>
  <w:style w:type="character" w:customStyle="1" w:styleId="188">
    <w:name w:val="WW8Num7z4"/>
    <w:qFormat/>
    <w:uiPriority w:val="0"/>
  </w:style>
  <w:style w:type="character" w:customStyle="1" w:styleId="189">
    <w:name w:val="WW8Num7z5"/>
    <w:qFormat/>
    <w:uiPriority w:val="0"/>
  </w:style>
  <w:style w:type="character" w:customStyle="1" w:styleId="190">
    <w:name w:val="WW8Num7z6"/>
    <w:qFormat/>
    <w:uiPriority w:val="0"/>
  </w:style>
  <w:style w:type="character" w:customStyle="1" w:styleId="191">
    <w:name w:val="WW8Num7z7"/>
    <w:qFormat/>
    <w:uiPriority w:val="0"/>
  </w:style>
  <w:style w:type="character" w:customStyle="1" w:styleId="192">
    <w:name w:val="WW8Num7z8"/>
    <w:qFormat/>
    <w:uiPriority w:val="0"/>
  </w:style>
  <w:style w:type="character" w:customStyle="1" w:styleId="193">
    <w:name w:val="WW8Num8z1"/>
    <w:qFormat/>
    <w:uiPriority w:val="0"/>
    <w:rPr>
      <w:rFonts w:hint="default" w:ascii="Courier New" w:hAnsi="Courier New" w:cs="Courier New"/>
    </w:rPr>
  </w:style>
  <w:style w:type="character" w:customStyle="1" w:styleId="194">
    <w:name w:val="WW8Num8z2"/>
    <w:qFormat/>
    <w:uiPriority w:val="0"/>
    <w:rPr>
      <w:rFonts w:hint="default" w:ascii="Wingdings" w:hAnsi="Wingdings" w:cs="Wingdings"/>
    </w:rPr>
  </w:style>
  <w:style w:type="character" w:customStyle="1" w:styleId="195">
    <w:name w:val="WW8Num9z1"/>
    <w:qFormat/>
    <w:uiPriority w:val="0"/>
    <w:rPr>
      <w:rFonts w:hint="default" w:ascii="Courier New" w:hAnsi="Courier New" w:cs="Courier New"/>
    </w:rPr>
  </w:style>
  <w:style w:type="character" w:customStyle="1" w:styleId="196">
    <w:name w:val="WW8Num9z2"/>
    <w:qFormat/>
    <w:uiPriority w:val="0"/>
    <w:rPr>
      <w:rFonts w:hint="default" w:ascii="Wingdings" w:hAnsi="Wingdings" w:cs="Wingdings"/>
    </w:rPr>
  </w:style>
  <w:style w:type="character" w:customStyle="1" w:styleId="197">
    <w:name w:val="WW8Num10z1"/>
    <w:qFormat/>
    <w:uiPriority w:val="0"/>
    <w:rPr>
      <w:rFonts w:hint="default" w:ascii="Courier New" w:hAnsi="Courier New" w:cs="Courier New"/>
    </w:rPr>
  </w:style>
  <w:style w:type="character" w:customStyle="1" w:styleId="198">
    <w:name w:val="WW8Num10z2"/>
    <w:qFormat/>
    <w:uiPriority w:val="0"/>
    <w:rPr>
      <w:rFonts w:hint="default" w:ascii="Wingdings" w:hAnsi="Wingdings" w:cs="Wingdings"/>
    </w:rPr>
  </w:style>
  <w:style w:type="character" w:customStyle="1" w:styleId="199">
    <w:name w:val="WW8Num11z1"/>
    <w:qFormat/>
    <w:uiPriority w:val="0"/>
    <w:rPr>
      <w:rFonts w:hint="default" w:ascii="Courier New" w:hAnsi="Courier New" w:cs="Courier New"/>
    </w:rPr>
  </w:style>
  <w:style w:type="character" w:customStyle="1" w:styleId="200">
    <w:name w:val="WW8Num11z2"/>
    <w:qFormat/>
    <w:uiPriority w:val="0"/>
    <w:rPr>
      <w:rFonts w:hint="default" w:ascii="Wingdings" w:hAnsi="Wingdings" w:cs="Wingdings"/>
    </w:rPr>
  </w:style>
  <w:style w:type="character" w:customStyle="1" w:styleId="201">
    <w:name w:val="WW8Num12z1"/>
    <w:qFormat/>
    <w:uiPriority w:val="0"/>
    <w:rPr>
      <w:rFonts w:hint="default" w:ascii="Courier New" w:hAnsi="Courier New" w:cs="Courier New"/>
    </w:rPr>
  </w:style>
  <w:style w:type="character" w:customStyle="1" w:styleId="202">
    <w:name w:val="WW8Num12z2"/>
    <w:qFormat/>
    <w:uiPriority w:val="0"/>
    <w:rPr>
      <w:rFonts w:hint="default" w:ascii="Wingdings" w:hAnsi="Wingdings" w:cs="Wingdings"/>
    </w:rPr>
  </w:style>
  <w:style w:type="character" w:customStyle="1" w:styleId="203">
    <w:name w:val="WW8Num13z1"/>
    <w:qFormat/>
    <w:uiPriority w:val="0"/>
    <w:rPr>
      <w:rFonts w:hint="default" w:ascii="Courier New" w:hAnsi="Courier New" w:cs="Courier New"/>
    </w:rPr>
  </w:style>
  <w:style w:type="character" w:customStyle="1" w:styleId="204">
    <w:name w:val="WW8Num13z2"/>
    <w:qFormat/>
    <w:uiPriority w:val="0"/>
    <w:rPr>
      <w:rFonts w:hint="default" w:ascii="Wingdings" w:hAnsi="Wingdings" w:cs="Wingdings"/>
    </w:rPr>
  </w:style>
  <w:style w:type="character" w:customStyle="1" w:styleId="205">
    <w:name w:val="WW8Num14z1"/>
    <w:qFormat/>
    <w:uiPriority w:val="0"/>
    <w:rPr>
      <w:rFonts w:hint="default" w:ascii="Courier New" w:hAnsi="Courier New" w:cs="Courier New"/>
    </w:rPr>
  </w:style>
  <w:style w:type="character" w:customStyle="1" w:styleId="206">
    <w:name w:val="WW8Num14z2"/>
    <w:qFormat/>
    <w:uiPriority w:val="0"/>
    <w:rPr>
      <w:rFonts w:hint="default" w:ascii="Wingdings" w:hAnsi="Wingdings" w:cs="Wingdings"/>
    </w:rPr>
  </w:style>
  <w:style w:type="character" w:customStyle="1" w:styleId="207">
    <w:name w:val="WW8Num15z2"/>
    <w:qFormat/>
    <w:uiPriority w:val="0"/>
  </w:style>
  <w:style w:type="character" w:customStyle="1" w:styleId="208">
    <w:name w:val="WW8Num15z3"/>
    <w:uiPriority w:val="0"/>
  </w:style>
  <w:style w:type="character" w:customStyle="1" w:styleId="209">
    <w:name w:val="WW8Num15z4"/>
    <w:qFormat/>
    <w:uiPriority w:val="0"/>
  </w:style>
  <w:style w:type="character" w:customStyle="1" w:styleId="210">
    <w:name w:val="WW8Num15z5"/>
    <w:qFormat/>
    <w:uiPriority w:val="0"/>
  </w:style>
  <w:style w:type="character" w:customStyle="1" w:styleId="211">
    <w:name w:val="WW8Num15z6"/>
    <w:qFormat/>
    <w:uiPriority w:val="0"/>
  </w:style>
  <w:style w:type="character" w:customStyle="1" w:styleId="212">
    <w:name w:val="WW8Num15z7"/>
    <w:qFormat/>
    <w:uiPriority w:val="0"/>
  </w:style>
  <w:style w:type="character" w:customStyle="1" w:styleId="213">
    <w:name w:val="WW8Num15z8"/>
    <w:qFormat/>
    <w:uiPriority w:val="0"/>
  </w:style>
  <w:style w:type="character" w:customStyle="1" w:styleId="214">
    <w:name w:val="WW8Num16z1"/>
    <w:qFormat/>
    <w:uiPriority w:val="0"/>
    <w:rPr>
      <w:rFonts w:ascii="Bookman Old Style" w:hAnsi="Bookman Old Style" w:cs="Bookman Old Style"/>
      <w:color w:val="000000"/>
      <w:spacing w:val="0"/>
      <w:w w:val="100"/>
      <w:position w:val="0"/>
      <w:sz w:val="16"/>
      <w:szCs w:val="16"/>
      <w:u w:val="none"/>
      <w:vertAlign w:val="baseline"/>
    </w:rPr>
  </w:style>
  <w:style w:type="character" w:customStyle="1" w:styleId="215">
    <w:name w:val="WW8Num17z1"/>
    <w:qFormat/>
    <w:uiPriority w:val="0"/>
    <w:rPr>
      <w:rFonts w:hint="default" w:ascii="Courier New" w:hAnsi="Courier New" w:cs="Courier New"/>
    </w:rPr>
  </w:style>
  <w:style w:type="character" w:customStyle="1" w:styleId="216">
    <w:name w:val="WW8Num17z2"/>
    <w:uiPriority w:val="0"/>
    <w:rPr>
      <w:rFonts w:hint="default" w:ascii="Wingdings" w:hAnsi="Wingdings" w:cs="Wingdings"/>
    </w:rPr>
  </w:style>
  <w:style w:type="character" w:customStyle="1" w:styleId="217">
    <w:name w:val="WW8Num18z1"/>
    <w:qFormat/>
    <w:uiPriority w:val="0"/>
    <w:rPr>
      <w:rFonts w:hint="default" w:ascii="Courier New" w:hAnsi="Courier New" w:cs="Courier New"/>
    </w:rPr>
  </w:style>
  <w:style w:type="character" w:customStyle="1" w:styleId="218">
    <w:name w:val="WW8Num18z2"/>
    <w:qFormat/>
    <w:uiPriority w:val="0"/>
    <w:rPr>
      <w:rFonts w:hint="default" w:ascii="Wingdings" w:hAnsi="Wingdings" w:cs="Wingdings"/>
    </w:rPr>
  </w:style>
  <w:style w:type="character" w:customStyle="1" w:styleId="219">
    <w:name w:val="WW8Num20z1"/>
    <w:qFormat/>
    <w:uiPriority w:val="0"/>
    <w:rPr>
      <w:rFonts w:hint="default" w:ascii="Courier New" w:hAnsi="Courier New" w:cs="Courier New"/>
    </w:rPr>
  </w:style>
  <w:style w:type="character" w:customStyle="1" w:styleId="220">
    <w:name w:val="WW8Num20z2"/>
    <w:qFormat/>
    <w:uiPriority w:val="0"/>
    <w:rPr>
      <w:rFonts w:hint="default" w:ascii="Wingdings" w:hAnsi="Wingdings" w:cs="Wingdings"/>
    </w:rPr>
  </w:style>
  <w:style w:type="character" w:customStyle="1" w:styleId="221">
    <w:name w:val="WW8Num21z1"/>
    <w:qFormat/>
    <w:uiPriority w:val="0"/>
    <w:rPr>
      <w:rFonts w:hint="default" w:ascii="Courier New" w:hAnsi="Courier New" w:cs="Courier New"/>
    </w:rPr>
  </w:style>
  <w:style w:type="character" w:customStyle="1" w:styleId="222">
    <w:name w:val="WW8Num21z2"/>
    <w:qFormat/>
    <w:uiPriority w:val="0"/>
    <w:rPr>
      <w:rFonts w:hint="default" w:ascii="Wingdings" w:hAnsi="Wingdings" w:cs="Wingdings"/>
    </w:rPr>
  </w:style>
  <w:style w:type="character" w:customStyle="1" w:styleId="223">
    <w:name w:val="WW8Num22z1"/>
    <w:qFormat/>
    <w:uiPriority w:val="0"/>
    <w:rPr>
      <w:rFonts w:hint="default" w:ascii="Courier New" w:hAnsi="Courier New" w:cs="Courier New"/>
    </w:rPr>
  </w:style>
  <w:style w:type="character" w:customStyle="1" w:styleId="224">
    <w:name w:val="WW8Num22z2"/>
    <w:qFormat/>
    <w:uiPriority w:val="0"/>
    <w:rPr>
      <w:rFonts w:hint="default" w:ascii="Wingdings" w:hAnsi="Wingdings" w:cs="Wingdings"/>
    </w:rPr>
  </w:style>
  <w:style w:type="character" w:customStyle="1" w:styleId="225">
    <w:name w:val="WW8Num23z2"/>
    <w:qFormat/>
    <w:uiPriority w:val="0"/>
    <w:rPr>
      <w:rFonts w:hint="default" w:ascii="Wingdings" w:hAnsi="Wingdings" w:cs="Wingdings"/>
    </w:rPr>
  </w:style>
  <w:style w:type="character" w:customStyle="1" w:styleId="226">
    <w:name w:val="WW8Num24z1"/>
    <w:qFormat/>
    <w:uiPriority w:val="0"/>
    <w:rPr>
      <w:rFonts w:ascii="Bookman Old Style" w:hAnsi="Bookman Old Style" w:cs="Bookman Old Style"/>
      <w:color w:val="000000"/>
      <w:spacing w:val="0"/>
      <w:w w:val="100"/>
      <w:position w:val="0"/>
      <w:sz w:val="16"/>
      <w:szCs w:val="16"/>
      <w:u w:val="none"/>
      <w:vertAlign w:val="baseline"/>
    </w:rPr>
  </w:style>
  <w:style w:type="character" w:customStyle="1" w:styleId="227">
    <w:name w:val="WW8Num31z1"/>
    <w:qFormat/>
    <w:uiPriority w:val="0"/>
    <w:rPr>
      <w:rFonts w:hint="default" w:ascii="Courier New" w:hAnsi="Courier New" w:cs="Courier New"/>
    </w:rPr>
  </w:style>
  <w:style w:type="character" w:customStyle="1" w:styleId="228">
    <w:name w:val="WW8Num31z2"/>
    <w:qFormat/>
    <w:uiPriority w:val="0"/>
    <w:rPr>
      <w:rFonts w:hint="default" w:ascii="Wingdings" w:hAnsi="Wingdings" w:cs="Wingdings"/>
    </w:rPr>
  </w:style>
  <w:style w:type="character" w:customStyle="1" w:styleId="229">
    <w:name w:val="WW8Num32z1"/>
    <w:qFormat/>
    <w:uiPriority w:val="0"/>
    <w:rPr>
      <w:rFonts w:hint="default" w:ascii="Courier New" w:hAnsi="Courier New" w:cs="Courier New"/>
    </w:rPr>
  </w:style>
  <w:style w:type="character" w:customStyle="1" w:styleId="230">
    <w:name w:val="WW8Num32z2"/>
    <w:qFormat/>
    <w:uiPriority w:val="0"/>
    <w:rPr>
      <w:rFonts w:hint="default" w:ascii="Wingdings" w:hAnsi="Wingdings" w:cs="Wingdings"/>
    </w:rPr>
  </w:style>
  <w:style w:type="character" w:customStyle="1" w:styleId="231">
    <w:name w:val="WW8Num33z1"/>
    <w:qFormat/>
    <w:uiPriority w:val="0"/>
    <w:rPr>
      <w:rFonts w:hint="default" w:ascii="Courier New" w:hAnsi="Courier New" w:cs="Courier New"/>
    </w:rPr>
  </w:style>
  <w:style w:type="character" w:customStyle="1" w:styleId="232">
    <w:name w:val="WW8Num33z2"/>
    <w:uiPriority w:val="0"/>
    <w:rPr>
      <w:rFonts w:hint="default" w:ascii="Wingdings" w:hAnsi="Wingdings" w:cs="Wingdings"/>
    </w:rPr>
  </w:style>
  <w:style w:type="character" w:customStyle="1" w:styleId="233">
    <w:name w:val="WW8NumSt10z0"/>
    <w:qFormat/>
    <w:uiPriority w:val="0"/>
    <w:rPr>
      <w:rFonts w:hint="default" w:ascii="Times New Roman" w:hAnsi="Times New Roman" w:cs="Times New Roman"/>
    </w:rPr>
  </w:style>
  <w:style w:type="character" w:customStyle="1" w:styleId="234">
    <w:name w:val="WW8NumSt11z0"/>
    <w:uiPriority w:val="0"/>
    <w:rPr>
      <w:rFonts w:hint="default" w:ascii="Times New Roman" w:hAnsi="Times New Roman" w:cs="Times New Roman"/>
      <w:szCs w:val="28"/>
      <w:lang w:val="uk-UA"/>
    </w:rPr>
  </w:style>
  <w:style w:type="character" w:customStyle="1" w:styleId="235">
    <w:name w:val="WW8NumSt12z0"/>
    <w:uiPriority w:val="0"/>
    <w:rPr>
      <w:rFonts w:hint="default" w:ascii="Times New Roman" w:hAnsi="Times New Roman" w:cs="Times New Roman"/>
      <w:spacing w:val="-9"/>
      <w:szCs w:val="28"/>
      <w:lang w:val="uk-UA"/>
    </w:rPr>
  </w:style>
  <w:style w:type="character" w:customStyle="1" w:styleId="236">
    <w:name w:val="WW8NumSt14z0"/>
    <w:uiPriority w:val="0"/>
    <w:rPr>
      <w:rFonts w:hint="default" w:ascii="Times New Roman" w:hAnsi="Times New Roman" w:cs="Times New Roman"/>
      <w:szCs w:val="28"/>
      <w:lang w:val="uk-UA"/>
    </w:rPr>
  </w:style>
  <w:style w:type="character" w:customStyle="1" w:styleId="237">
    <w:name w:val="Основной шрифт абзаца1"/>
    <w:uiPriority w:val="0"/>
  </w:style>
  <w:style w:type="character" w:customStyle="1" w:styleId="238">
    <w:name w:val="apple-converted-space"/>
    <w:basedOn w:val="237"/>
    <w:uiPriority w:val="0"/>
  </w:style>
  <w:style w:type="character" w:customStyle="1" w:styleId="239">
    <w:name w:val="Основной текст Знак"/>
    <w:uiPriority w:val="0"/>
    <w:rPr>
      <w:rFonts w:ascii="Bookman Old Style" w:hAnsi="Bookman Old Style" w:cs="Bookman Old Style"/>
      <w:sz w:val="16"/>
      <w:szCs w:val="16"/>
      <w:shd w:val="clear" w:color="auto" w:fill="FFFFFF"/>
    </w:rPr>
  </w:style>
  <w:style w:type="character" w:customStyle="1" w:styleId="240">
    <w:name w:val="Основной текст + Интервал -1 pt"/>
    <w:qFormat/>
    <w:uiPriority w:val="0"/>
    <w:rPr>
      <w:rFonts w:ascii="Bookman Old Style" w:hAnsi="Bookman Old Style" w:cs="Bookman Old Style"/>
      <w:spacing w:val="-20"/>
      <w:sz w:val="16"/>
      <w:szCs w:val="16"/>
    </w:rPr>
  </w:style>
  <w:style w:type="character" w:customStyle="1" w:styleId="241">
    <w:name w:val="Основной текст Знак1"/>
    <w:basedOn w:val="237"/>
    <w:uiPriority w:val="0"/>
  </w:style>
  <w:style w:type="character" w:customStyle="1" w:styleId="242">
    <w:name w:val="Основной текст (4)_"/>
    <w:uiPriority w:val="0"/>
    <w:rPr>
      <w:rFonts w:ascii="Bookman Old Style" w:hAnsi="Bookman Old Style" w:cs="Bookman Old Style"/>
      <w:b/>
      <w:bCs/>
      <w:sz w:val="16"/>
      <w:szCs w:val="16"/>
      <w:shd w:val="clear" w:color="auto" w:fill="FFFFFF"/>
    </w:rPr>
  </w:style>
  <w:style w:type="character" w:customStyle="1" w:styleId="243">
    <w:name w:val="Основной текст (3)_"/>
    <w:qFormat/>
    <w:uiPriority w:val="0"/>
    <w:rPr>
      <w:rFonts w:ascii="Bookman Old Style" w:hAnsi="Bookman Old Style" w:cs="Bookman Old Style"/>
      <w:i/>
      <w:iCs/>
      <w:sz w:val="15"/>
      <w:szCs w:val="15"/>
      <w:shd w:val="clear" w:color="auto" w:fill="FFFFFF"/>
    </w:rPr>
  </w:style>
  <w:style w:type="character" w:customStyle="1" w:styleId="244">
    <w:name w:val="Заголовок №7_"/>
    <w:uiPriority w:val="0"/>
    <w:rPr>
      <w:rFonts w:ascii="Bookman Old Style" w:hAnsi="Bookman Old Style" w:cs="Bookman Old Style"/>
      <w:b/>
      <w:bCs/>
      <w:sz w:val="18"/>
      <w:szCs w:val="18"/>
      <w:shd w:val="clear" w:color="auto" w:fill="FFFFFF"/>
    </w:rPr>
  </w:style>
  <w:style w:type="character" w:customStyle="1" w:styleId="245">
    <w:name w:val="Основной текст + Полужирный"/>
    <w:uiPriority w:val="0"/>
    <w:rPr>
      <w:rFonts w:ascii="Bookman Old Style" w:hAnsi="Bookman Old Style" w:cs="Bookman Old Style"/>
      <w:b/>
      <w:bCs/>
      <w:spacing w:val="0"/>
      <w:sz w:val="16"/>
      <w:szCs w:val="16"/>
    </w:rPr>
  </w:style>
  <w:style w:type="character" w:customStyle="1" w:styleId="246">
    <w:name w:val="Основной текст (4) + Не полужирный"/>
    <w:qFormat/>
    <w:uiPriority w:val="0"/>
    <w:rPr>
      <w:rFonts w:ascii="Bookman Old Style" w:hAnsi="Bookman Old Style" w:cs="Bookman Old Style"/>
      <w:sz w:val="16"/>
      <w:szCs w:val="16"/>
      <w:shd w:val="clear" w:color="auto" w:fill="FFFFFF"/>
    </w:rPr>
  </w:style>
  <w:style w:type="character" w:customStyle="1" w:styleId="247">
    <w:name w:val="Символ нумерації"/>
    <w:qFormat/>
    <w:uiPriority w:val="0"/>
    <w:rPr>
      <w:rFonts w:ascii="Times New Roman" w:hAnsi="Times New Roman" w:cs="Times New Roman"/>
      <w:sz w:val="28"/>
      <w:szCs w:val="28"/>
    </w:rPr>
  </w:style>
  <w:style w:type="character" w:customStyle="1" w:styleId="248">
    <w:name w:val="Основной шрифт абзаца5"/>
    <w:uiPriority w:val="0"/>
  </w:style>
  <w:style w:type="character" w:customStyle="1" w:styleId="249">
    <w:name w:val="Основной текст (2)"/>
    <w:uiPriority w:val="0"/>
    <w:rPr>
      <w:rFonts w:ascii="Arial" w:hAnsi="Arial" w:eastAsia="Arial" w:cs="Arial"/>
      <w:color w:val="000000"/>
      <w:spacing w:val="0"/>
      <w:w w:val="100"/>
      <w:sz w:val="14"/>
      <w:szCs w:val="14"/>
      <w:u w:val="none"/>
      <w:lang w:val="uk-UA" w:bidi="uk-UA"/>
    </w:rPr>
  </w:style>
  <w:style w:type="character" w:customStyle="1" w:styleId="250">
    <w:name w:val="Основной текст (2)_"/>
    <w:qFormat/>
    <w:uiPriority w:val="0"/>
    <w:rPr>
      <w:rFonts w:ascii="Arial" w:hAnsi="Arial" w:eastAsia="Arial" w:cs="Arial"/>
      <w:sz w:val="14"/>
      <w:szCs w:val="14"/>
      <w:u w:val="none"/>
    </w:rPr>
  </w:style>
  <w:style w:type="character" w:customStyle="1" w:styleId="251">
    <w:name w:val="Основной текст (2) + Verdana;7 pt"/>
    <w:uiPriority w:val="0"/>
    <w:rPr>
      <w:rFonts w:ascii="Verdana" w:hAnsi="Verdana" w:eastAsia="Verdana" w:cs="Verdana"/>
      <w:color w:val="000000"/>
      <w:spacing w:val="0"/>
      <w:w w:val="100"/>
      <w:sz w:val="14"/>
      <w:szCs w:val="14"/>
      <w:u w:val="none"/>
      <w:lang w:val="uk-UA" w:bidi="uk-UA"/>
    </w:rPr>
  </w:style>
  <w:style w:type="character" w:customStyle="1" w:styleId="252">
    <w:name w:val="Основной текст (2) + MS Reference Sans Serif;6;5 pt"/>
    <w:uiPriority w:val="0"/>
    <w:rPr>
      <w:rFonts w:ascii="MS Reference Sans Serif" w:hAnsi="MS Reference Sans Serif" w:eastAsia="MS Reference Sans Serif" w:cs="MS Reference Sans Serif"/>
      <w:color w:val="000000"/>
      <w:spacing w:val="0"/>
      <w:w w:val="100"/>
      <w:sz w:val="13"/>
      <w:szCs w:val="13"/>
      <w:u w:val="none"/>
      <w:lang w:val="uk-UA" w:bidi="uk-UA"/>
    </w:rPr>
  </w:style>
  <w:style w:type="character" w:customStyle="1" w:styleId="253">
    <w:name w:val="Основной текст (2) + Franklin Gothic Heavy;5;5 pt"/>
    <w:uiPriority w:val="0"/>
    <w:rPr>
      <w:rFonts w:ascii="Franklin Gothic Heavy" w:hAnsi="Franklin Gothic Heavy" w:eastAsia="Franklin Gothic Heavy" w:cs="Franklin Gothic Heavy"/>
      <w:color w:val="000000"/>
      <w:spacing w:val="0"/>
      <w:w w:val="100"/>
      <w:sz w:val="11"/>
      <w:szCs w:val="11"/>
      <w:u w:val="none"/>
      <w:lang w:val="uk-UA" w:bidi="uk-UA"/>
    </w:rPr>
  </w:style>
  <w:style w:type="character" w:customStyle="1" w:styleId="254">
    <w:name w:val="Основной текст (2) + Microsoft Sans Serif;8 pt"/>
    <w:qFormat/>
    <w:uiPriority w:val="0"/>
    <w:rPr>
      <w:rFonts w:ascii="Microsoft Sans Serif" w:hAnsi="Microsoft Sans Serif" w:eastAsia="Microsoft Sans Serif" w:cs="Microsoft Sans Serif"/>
      <w:color w:val="000000"/>
      <w:spacing w:val="0"/>
      <w:w w:val="100"/>
      <w:sz w:val="16"/>
      <w:szCs w:val="16"/>
      <w:u w:val="none"/>
      <w:lang w:val="uk-UA" w:bidi="uk-UA"/>
    </w:rPr>
  </w:style>
  <w:style w:type="character" w:customStyle="1" w:styleId="255">
    <w:name w:val="Основной текст (2) Exact"/>
    <w:qFormat/>
    <w:uiPriority w:val="0"/>
    <w:rPr>
      <w:rFonts w:ascii="MS Reference Sans Serif" w:hAnsi="MS Reference Sans Serif" w:eastAsia="MS Reference Sans Serif" w:cs="MS Reference Sans Serif"/>
      <w:sz w:val="15"/>
      <w:szCs w:val="15"/>
      <w:u w:val="none"/>
    </w:rPr>
  </w:style>
  <w:style w:type="character" w:customStyle="1" w:styleId="256">
    <w:name w:val="Основной текст (2) + MS Reference Sans Serif;7 pt"/>
    <w:qFormat/>
    <w:uiPriority w:val="0"/>
    <w:rPr>
      <w:rFonts w:ascii="MS Reference Sans Serif" w:hAnsi="MS Reference Sans Serif" w:eastAsia="MS Reference Sans Serif" w:cs="MS Reference Sans Serif"/>
      <w:color w:val="000000"/>
      <w:spacing w:val="0"/>
      <w:w w:val="100"/>
      <w:sz w:val="14"/>
      <w:szCs w:val="14"/>
      <w:u w:val="none"/>
      <w:lang w:val="uk-UA" w:bidi="uk-UA"/>
    </w:rPr>
  </w:style>
  <w:style w:type="character" w:customStyle="1" w:styleId="257">
    <w:name w:val="Основной текст (2) + Trebuchet MS;5;5 pt"/>
    <w:uiPriority w:val="0"/>
    <w:rPr>
      <w:rFonts w:ascii="Trebuchet MS" w:hAnsi="Trebuchet MS" w:eastAsia="Trebuchet MS" w:cs="Trebuchet MS"/>
      <w:color w:val="000000"/>
      <w:spacing w:val="0"/>
      <w:w w:val="100"/>
      <w:sz w:val="11"/>
      <w:szCs w:val="11"/>
      <w:u w:val="none"/>
      <w:lang w:val="uk-UA" w:bidi="uk-UA"/>
    </w:rPr>
  </w:style>
  <w:style w:type="character" w:customStyle="1" w:styleId="258">
    <w:name w:val="Основной текст (2) + Microsoft Sans Serif;7 pt"/>
    <w:qFormat/>
    <w:uiPriority w:val="0"/>
    <w:rPr>
      <w:rFonts w:ascii="Microsoft Sans Serif" w:hAnsi="Microsoft Sans Serif" w:eastAsia="Microsoft Sans Serif" w:cs="Microsoft Sans Serif"/>
      <w:color w:val="000000"/>
      <w:spacing w:val="0"/>
      <w:w w:val="100"/>
      <w:sz w:val="14"/>
      <w:szCs w:val="14"/>
      <w:u w:val="none"/>
      <w:lang w:val="uk-UA" w:bidi="uk-UA"/>
    </w:rPr>
  </w:style>
  <w:style w:type="character" w:customStyle="1" w:styleId="259">
    <w:name w:val="Основной текст Знак2"/>
    <w:basedOn w:val="6"/>
    <w:link w:val="5"/>
    <w:uiPriority w:val="0"/>
    <w:rPr>
      <w:rFonts w:ascii="Bookman Old Style" w:hAnsi="Bookman Old Style" w:eastAsia="Calibri" w:cs="Bookman Old Style"/>
      <w:sz w:val="16"/>
      <w:szCs w:val="16"/>
      <w:shd w:val="clear" w:color="auto" w:fill="FFFFFF"/>
      <w:lang w:val="zh-CN" w:eastAsia="zh-CN"/>
    </w:rPr>
  </w:style>
  <w:style w:type="paragraph" w:customStyle="1" w:styleId="260">
    <w:name w:val="Покажчик"/>
    <w:basedOn w:val="1"/>
    <w:qFormat/>
    <w:uiPriority w:val="0"/>
    <w:pPr>
      <w:suppressLineNumbers/>
      <w:suppressAutoHyphens/>
      <w:spacing w:after="0" w:line="240" w:lineRule="auto"/>
    </w:pPr>
    <w:rPr>
      <w:rFonts w:ascii="Times New Roman" w:hAnsi="Times New Roman" w:eastAsia="Calibri" w:cs="Arial"/>
      <w:sz w:val="28"/>
      <w:lang w:eastAsia="zh-CN"/>
    </w:rPr>
  </w:style>
  <w:style w:type="paragraph" w:customStyle="1" w:styleId="261">
    <w:name w:val="Название объекта3"/>
    <w:basedOn w:val="1"/>
    <w:uiPriority w:val="0"/>
    <w:pPr>
      <w:suppressLineNumbers/>
      <w:suppressAutoHyphens/>
      <w:spacing w:before="120" w:after="120" w:line="240" w:lineRule="auto"/>
    </w:pPr>
    <w:rPr>
      <w:rFonts w:ascii="Times New Roman" w:hAnsi="Times New Roman" w:eastAsia="Calibri" w:cs="Arial"/>
      <w:i/>
      <w:iCs/>
      <w:sz w:val="24"/>
      <w:szCs w:val="24"/>
      <w:lang w:eastAsia="zh-CN"/>
    </w:rPr>
  </w:style>
  <w:style w:type="paragraph" w:customStyle="1" w:styleId="262">
    <w:name w:val="Название объекта2"/>
    <w:basedOn w:val="1"/>
    <w:uiPriority w:val="0"/>
    <w:pPr>
      <w:suppressLineNumbers/>
      <w:suppressAutoHyphens/>
      <w:spacing w:before="120" w:after="120" w:line="240" w:lineRule="auto"/>
    </w:pPr>
    <w:rPr>
      <w:rFonts w:ascii="Times New Roman" w:hAnsi="Times New Roman" w:eastAsia="Calibri" w:cs="Arial"/>
      <w:i/>
      <w:iCs/>
      <w:sz w:val="24"/>
      <w:szCs w:val="24"/>
      <w:lang w:eastAsia="zh-CN"/>
    </w:rPr>
  </w:style>
  <w:style w:type="paragraph" w:customStyle="1" w:styleId="263">
    <w:name w:val="Название объекта1"/>
    <w:basedOn w:val="1"/>
    <w:uiPriority w:val="0"/>
    <w:pPr>
      <w:suppressLineNumbers/>
      <w:suppressAutoHyphens/>
      <w:spacing w:before="120" w:after="120" w:line="240" w:lineRule="auto"/>
    </w:pPr>
    <w:rPr>
      <w:rFonts w:ascii="Times New Roman" w:hAnsi="Times New Roman" w:eastAsia="Calibri" w:cs="Arial"/>
      <w:i/>
      <w:iCs/>
      <w:sz w:val="24"/>
      <w:szCs w:val="24"/>
      <w:lang w:eastAsia="zh-CN"/>
    </w:rPr>
  </w:style>
  <w:style w:type="character" w:customStyle="1" w:styleId="264">
    <w:name w:val="Верхний колонтитул Знак1"/>
    <w:basedOn w:val="6"/>
    <w:uiPriority w:val="0"/>
    <w:rPr>
      <w:rFonts w:ascii="Times New Roman" w:hAnsi="Times New Roman" w:eastAsia="Calibri" w:cs="Times New Roman"/>
      <w:sz w:val="28"/>
      <w:lang w:val="ru-RU" w:eastAsia="zh-CN"/>
    </w:rPr>
  </w:style>
  <w:style w:type="character" w:customStyle="1" w:styleId="265">
    <w:name w:val="Нижний колонтитул Знак1"/>
    <w:basedOn w:val="6"/>
    <w:uiPriority w:val="99"/>
    <w:rPr>
      <w:rFonts w:ascii="Times New Roman" w:hAnsi="Times New Roman" w:eastAsia="Calibri" w:cs="Times New Roman"/>
      <w:sz w:val="28"/>
      <w:lang w:val="ru-RU" w:eastAsia="zh-CN"/>
    </w:rPr>
  </w:style>
  <w:style w:type="paragraph" w:customStyle="1" w:styleId="266">
    <w:name w:val="Основной текст (4)"/>
    <w:basedOn w:val="1"/>
    <w:uiPriority w:val="0"/>
    <w:pPr>
      <w:shd w:val="clear" w:color="auto" w:fill="FFFFFF"/>
      <w:suppressAutoHyphens/>
      <w:spacing w:before="240" w:after="0" w:line="206" w:lineRule="exact"/>
      <w:jc w:val="center"/>
    </w:pPr>
    <w:rPr>
      <w:rFonts w:ascii="Bookman Old Style" w:hAnsi="Bookman Old Style" w:eastAsia="Calibri" w:cs="Bookman Old Style"/>
      <w:b/>
      <w:bCs/>
      <w:sz w:val="16"/>
      <w:szCs w:val="16"/>
      <w:lang w:val="zh-CN" w:eastAsia="zh-CN"/>
    </w:rPr>
  </w:style>
  <w:style w:type="paragraph" w:customStyle="1" w:styleId="267">
    <w:name w:val="Основной текст (3)"/>
    <w:basedOn w:val="1"/>
    <w:uiPriority w:val="0"/>
    <w:pPr>
      <w:shd w:val="clear" w:color="auto" w:fill="FFFFFF"/>
      <w:suppressAutoHyphens/>
      <w:spacing w:after="360" w:line="226" w:lineRule="exact"/>
      <w:jc w:val="right"/>
    </w:pPr>
    <w:rPr>
      <w:rFonts w:ascii="Bookman Old Style" w:hAnsi="Bookman Old Style" w:eastAsia="Calibri" w:cs="Bookman Old Style"/>
      <w:i/>
      <w:iCs/>
      <w:sz w:val="15"/>
      <w:szCs w:val="15"/>
      <w:lang w:val="zh-CN" w:eastAsia="zh-CN"/>
    </w:rPr>
  </w:style>
  <w:style w:type="paragraph" w:customStyle="1" w:styleId="268">
    <w:name w:val="Заголовок №7"/>
    <w:basedOn w:val="1"/>
    <w:uiPriority w:val="0"/>
    <w:pPr>
      <w:shd w:val="clear" w:color="auto" w:fill="FFFFFF"/>
      <w:suppressAutoHyphens/>
      <w:spacing w:before="360" w:after="0" w:line="264" w:lineRule="exact"/>
      <w:jc w:val="center"/>
    </w:pPr>
    <w:rPr>
      <w:rFonts w:ascii="Bookman Old Style" w:hAnsi="Bookman Old Style" w:eastAsia="Calibri" w:cs="Bookman Old Style"/>
      <w:b/>
      <w:bCs/>
      <w:sz w:val="18"/>
      <w:szCs w:val="18"/>
      <w:lang w:val="zh-CN" w:eastAsia="zh-CN"/>
    </w:rPr>
  </w:style>
  <w:style w:type="paragraph" w:customStyle="1" w:styleId="269">
    <w:name w:val="rvps2"/>
    <w:basedOn w:val="1"/>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270">
    <w:name w:val="Абзац списку"/>
    <w:basedOn w:val="1"/>
    <w:qFormat/>
    <w:uiPriority w:val="0"/>
    <w:pPr>
      <w:suppressAutoHyphens/>
      <w:spacing w:after="0" w:line="240" w:lineRule="auto"/>
      <w:ind w:left="720"/>
      <w:contextualSpacing/>
    </w:pPr>
    <w:rPr>
      <w:rFonts w:ascii="Times New Roman" w:hAnsi="Times New Roman" w:eastAsia="Calibri" w:cs="Times New Roman"/>
      <w:sz w:val="24"/>
      <w:szCs w:val="24"/>
      <w:lang w:eastAsia="zh-CN"/>
    </w:rPr>
  </w:style>
  <w:style w:type="paragraph" w:customStyle="1" w:styleId="271">
    <w:name w:val="StyleNormal"/>
    <w:uiPriority w:val="0"/>
    <w:pPr>
      <w:suppressAutoHyphens/>
      <w:spacing w:after="0" w:line="220" w:lineRule="exact"/>
    </w:pPr>
    <w:rPr>
      <w:rFonts w:ascii="Times New Roman" w:hAnsi="Times New Roman" w:eastAsia="Times New Roman" w:cs="Times New Roman"/>
      <w:sz w:val="20"/>
      <w:szCs w:val="20"/>
      <w:lang w:val="uk-UA" w:eastAsia="zh-CN" w:bidi="ar-SA"/>
    </w:rPr>
  </w:style>
  <w:style w:type="paragraph" w:customStyle="1" w:styleId="272">
    <w:name w:val="StyleZakonu"/>
    <w:basedOn w:val="271"/>
    <w:qFormat/>
    <w:uiPriority w:val="0"/>
    <w:pPr>
      <w:spacing w:after="60"/>
      <w:ind w:firstLine="284"/>
      <w:jc w:val="both"/>
    </w:pPr>
  </w:style>
  <w:style w:type="character" w:customStyle="1" w:styleId="273">
    <w:name w:val="Подзаголовок Знак"/>
    <w:basedOn w:val="6"/>
    <w:link w:val="17"/>
    <w:qFormat/>
    <w:uiPriority w:val="0"/>
    <w:rPr>
      <w:rFonts w:ascii="Times New Roman" w:hAnsi="Times New Roman" w:eastAsia="Times New Roman" w:cs="Times New Roman"/>
      <w:b/>
      <w:bCs/>
      <w:i/>
      <w:iCs/>
      <w:sz w:val="36"/>
      <w:szCs w:val="36"/>
      <w:lang w:val="uk-UA" w:eastAsia="zh-CN"/>
    </w:rPr>
  </w:style>
  <w:style w:type="paragraph" w:customStyle="1" w:styleId="274">
    <w:name w:val="Вміст таблиці"/>
    <w:basedOn w:val="1"/>
    <w:qFormat/>
    <w:uiPriority w:val="0"/>
    <w:pPr>
      <w:suppressLineNumbers/>
      <w:suppressAutoHyphens/>
      <w:spacing w:after="0" w:line="240" w:lineRule="auto"/>
    </w:pPr>
    <w:rPr>
      <w:rFonts w:ascii="Times New Roman" w:hAnsi="Times New Roman" w:eastAsia="Calibri" w:cs="Times New Roman"/>
      <w:sz w:val="28"/>
      <w:lang w:eastAsia="zh-CN"/>
    </w:rPr>
  </w:style>
  <w:style w:type="paragraph" w:customStyle="1" w:styleId="275">
    <w:name w:val="Заголовок таблиці"/>
    <w:basedOn w:val="274"/>
    <w:uiPriority w:val="0"/>
    <w:pPr>
      <w:jc w:val="center"/>
    </w:pPr>
    <w:rPr>
      <w:b/>
      <w:bCs/>
    </w:rPr>
  </w:style>
  <w:style w:type="paragraph" w:customStyle="1" w:styleId="276">
    <w:name w:val="Абзац списка1"/>
    <w:basedOn w:val="1"/>
    <w:qFormat/>
    <w:uiPriority w:val="0"/>
    <w:pPr>
      <w:suppressAutoHyphens/>
      <w:spacing w:after="0" w:line="240" w:lineRule="auto"/>
      <w:ind w:left="720"/>
      <w:contextualSpacing/>
    </w:pPr>
    <w:rPr>
      <w:rFonts w:ascii="Times New Roman" w:hAnsi="Times New Roman" w:eastAsia="Calibri" w:cs="Times New Roman"/>
      <w:sz w:val="28"/>
      <w:lang w:eastAsia="zh-CN"/>
    </w:rPr>
  </w:style>
  <w:style w:type="character" w:customStyle="1" w:styleId="277">
    <w:name w:val="rvts23"/>
    <w:basedOn w:val="6"/>
    <w:uiPriority w:val="0"/>
  </w:style>
  <w:style w:type="paragraph" w:customStyle="1" w:styleId="278">
    <w:name w:val="rvps14"/>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customStyle="1" w:styleId="279">
    <w:name w:val="rvts9"/>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1838-1A57-41B1-9A85-AF91641FCBF6}">
  <ds:schemaRefs/>
</ds:datastoreItem>
</file>

<file path=docProps/app.xml><?xml version="1.0" encoding="utf-8"?>
<Properties xmlns="http://schemas.openxmlformats.org/officeDocument/2006/extended-properties" xmlns:vt="http://schemas.openxmlformats.org/officeDocument/2006/docPropsVTypes">
  <Template>Normal</Template>
  <Pages>39</Pages>
  <Words>57104</Words>
  <Characters>32550</Characters>
  <Lines>271</Lines>
  <Paragraphs>178</Paragraphs>
  <TotalTime>2406</TotalTime>
  <ScaleCrop>false</ScaleCrop>
  <LinksUpToDate>false</LinksUpToDate>
  <CharactersWithSpaces>89476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2024-06-20T09:52:00Z</dcterms:created>
  <dc:creator>Пользователь Windows</dc:creator>
  <cp:lastModifiedBy>maria</cp:lastModifiedBy>
  <dcterms:modified xsi:type="dcterms:W3CDTF">2025-01-30T15:38:15Z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B759A275427447BB9DC23B6EF6389C73_12</vt:lpwstr>
  </property>
</Properties>
</file>